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833" w:rsidRPr="00EC6833" w:rsidRDefault="00EC6833" w:rsidP="00EC6833">
      <w:pPr>
        <w:spacing w:before="100" w:beforeAutospacing="1" w:after="100" w:afterAutospacing="1" w:line="240" w:lineRule="auto"/>
        <w:rPr>
          <w:rFonts w:ascii="Arial" w:eastAsia="Times New Roman" w:hAnsi="Arial" w:cs="Arial"/>
          <w:color w:val="000000" w:themeColor="text1"/>
          <w:sz w:val="28"/>
          <w:szCs w:val="24"/>
        </w:rPr>
      </w:pPr>
      <w:r w:rsidRPr="00EC6833">
        <w:rPr>
          <w:rFonts w:ascii="Arial" w:eastAsia="Times New Roman" w:hAnsi="Arial" w:cs="Arial"/>
          <w:b/>
          <w:bCs/>
          <w:color w:val="000000" w:themeColor="text1"/>
          <w:sz w:val="32"/>
          <w:szCs w:val="36"/>
        </w:rPr>
        <w:t>ĐƠN GIÁ THI CÔNG SƠN NƯỚC (Áp dụng từ ngày 01/05/2013)</w:t>
      </w:r>
    </w:p>
    <w:tbl>
      <w:tblPr>
        <w:tblStyle w:val="TableGrid"/>
        <w:tblpPr w:leftFromText="45" w:rightFromText="45" w:vertAnchor="text"/>
        <w:tblW w:w="10176" w:type="dxa"/>
        <w:tblLook w:val="04A0"/>
      </w:tblPr>
      <w:tblGrid>
        <w:gridCol w:w="893"/>
        <w:gridCol w:w="6900"/>
        <w:gridCol w:w="2383"/>
      </w:tblGrid>
      <w:tr w:rsidR="00EC6833" w:rsidRPr="00EC6833" w:rsidTr="00EC6833">
        <w:trPr>
          <w:trHeight w:val="1171"/>
        </w:trPr>
        <w:tc>
          <w:tcPr>
            <w:tcW w:w="893" w:type="dxa"/>
            <w:hideMark/>
          </w:tcPr>
          <w:p w:rsidR="00EC6833" w:rsidRPr="00EC6833" w:rsidRDefault="00EC6833" w:rsidP="00EC6833">
            <w:pPr>
              <w:spacing w:before="100" w:beforeAutospacing="1"/>
              <w:jc w:val="center"/>
              <w:rPr>
                <w:rFonts w:ascii="Arial" w:eastAsia="Times New Roman" w:hAnsi="Arial" w:cs="Arial"/>
                <w:color w:val="000000" w:themeColor="text1"/>
                <w:sz w:val="32"/>
                <w:szCs w:val="24"/>
              </w:rPr>
            </w:pPr>
            <w:r w:rsidRPr="00EC6833">
              <w:rPr>
                <w:rFonts w:ascii="Arial" w:eastAsia="Times New Roman" w:hAnsi="Arial" w:cs="Arial"/>
                <w:b/>
                <w:bCs/>
                <w:color w:val="000000" w:themeColor="text1"/>
                <w:sz w:val="32"/>
                <w:szCs w:val="20"/>
              </w:rPr>
              <w:t>STT</w:t>
            </w:r>
          </w:p>
        </w:tc>
        <w:tc>
          <w:tcPr>
            <w:tcW w:w="6900" w:type="dxa"/>
            <w:hideMark/>
          </w:tcPr>
          <w:p w:rsidR="00EC6833" w:rsidRPr="00EC6833" w:rsidRDefault="00EC6833" w:rsidP="00EC6833">
            <w:pPr>
              <w:spacing w:before="100" w:beforeAutospacing="1" w:after="100" w:afterAutospacing="1"/>
              <w:jc w:val="center"/>
              <w:rPr>
                <w:rFonts w:ascii="Arial" w:eastAsia="Times New Roman" w:hAnsi="Arial" w:cs="Arial"/>
                <w:color w:val="000000" w:themeColor="text1"/>
                <w:sz w:val="32"/>
                <w:szCs w:val="24"/>
              </w:rPr>
            </w:pPr>
            <w:r w:rsidRPr="00EC6833">
              <w:rPr>
                <w:rFonts w:ascii="Arial" w:eastAsia="Times New Roman" w:hAnsi="Arial" w:cs="Arial"/>
                <w:b/>
                <w:bCs/>
                <w:color w:val="000000" w:themeColor="text1"/>
                <w:sz w:val="32"/>
                <w:szCs w:val="20"/>
              </w:rPr>
              <w:t>Quy cách - chủng loại</w:t>
            </w:r>
          </w:p>
        </w:tc>
        <w:tc>
          <w:tcPr>
            <w:tcW w:w="2383" w:type="dxa"/>
            <w:hideMark/>
          </w:tcPr>
          <w:p w:rsidR="00EC6833" w:rsidRPr="00EC6833" w:rsidRDefault="00EC6833" w:rsidP="00EC6833">
            <w:pPr>
              <w:spacing w:before="100" w:beforeAutospacing="1"/>
              <w:jc w:val="center"/>
              <w:rPr>
                <w:rFonts w:ascii="Arial" w:eastAsia="Times New Roman" w:hAnsi="Arial" w:cs="Arial"/>
                <w:color w:val="000000" w:themeColor="text1"/>
                <w:sz w:val="28"/>
                <w:szCs w:val="24"/>
              </w:rPr>
            </w:pPr>
            <w:r w:rsidRPr="00EC6833">
              <w:rPr>
                <w:rFonts w:ascii="Arial" w:eastAsia="Times New Roman" w:hAnsi="Arial" w:cs="Arial"/>
                <w:b/>
                <w:bCs/>
                <w:color w:val="000000" w:themeColor="text1"/>
                <w:sz w:val="28"/>
                <w:szCs w:val="20"/>
              </w:rPr>
              <w:t>Đơn giá (VNĐ/m</w:t>
            </w:r>
            <w:r w:rsidRPr="00EC6833">
              <w:rPr>
                <w:rFonts w:ascii="Arial" w:eastAsia="Times New Roman" w:hAnsi="Arial" w:cs="Arial"/>
                <w:b/>
                <w:bCs/>
                <w:color w:val="000000" w:themeColor="text1"/>
                <w:sz w:val="28"/>
                <w:szCs w:val="20"/>
                <w:vertAlign w:val="superscript"/>
              </w:rPr>
              <w:t>2</w:t>
            </w:r>
            <w:r w:rsidRPr="00EC6833">
              <w:rPr>
                <w:rFonts w:ascii="Arial" w:eastAsia="Times New Roman" w:hAnsi="Arial" w:cs="Arial"/>
                <w:b/>
                <w:bCs/>
                <w:color w:val="000000" w:themeColor="text1"/>
                <w:sz w:val="28"/>
                <w:szCs w:val="20"/>
              </w:rPr>
              <w:t>)</w:t>
            </w:r>
          </w:p>
        </w:tc>
      </w:tr>
      <w:tr w:rsidR="00EC6833" w:rsidRPr="00EC6833" w:rsidTr="00EC6833">
        <w:trPr>
          <w:trHeight w:val="2208"/>
        </w:trPr>
        <w:tc>
          <w:tcPr>
            <w:tcW w:w="893" w:type="dxa"/>
            <w:hideMark/>
          </w:tcPr>
          <w:p w:rsidR="00EC6833" w:rsidRPr="00EC6833" w:rsidRDefault="00EC6833" w:rsidP="00EC6833">
            <w:pPr>
              <w:spacing w:after="240"/>
              <w:rPr>
                <w:rFonts w:ascii="Arial" w:eastAsia="Times New Roman" w:hAnsi="Arial" w:cs="Arial"/>
                <w:color w:val="000000" w:themeColor="text1"/>
                <w:sz w:val="18"/>
                <w:szCs w:val="20"/>
              </w:rPr>
            </w:pPr>
            <w:r w:rsidRPr="00EC6833">
              <w:rPr>
                <w:rFonts w:ascii="Arial" w:eastAsia="Times New Roman" w:hAnsi="Arial" w:cs="Arial"/>
                <w:color w:val="000000" w:themeColor="text1"/>
                <w:sz w:val="18"/>
                <w:szCs w:val="20"/>
              </w:rPr>
              <w:t> </w:t>
            </w:r>
          </w:p>
          <w:p w:rsidR="00EC6833" w:rsidRPr="00EC6833" w:rsidRDefault="00EC6833" w:rsidP="00EC6833">
            <w:pPr>
              <w:jc w:val="center"/>
              <w:rPr>
                <w:rFonts w:ascii="Arial" w:eastAsia="Times New Roman" w:hAnsi="Arial" w:cs="Arial"/>
                <w:color w:val="000000" w:themeColor="text1"/>
                <w:sz w:val="18"/>
                <w:szCs w:val="20"/>
              </w:rPr>
            </w:pPr>
            <w:r w:rsidRPr="00EC6833">
              <w:rPr>
                <w:rFonts w:ascii="Arial" w:eastAsia="Times New Roman" w:hAnsi="Arial" w:cs="Arial"/>
                <w:color w:val="000000" w:themeColor="text1"/>
                <w:sz w:val="18"/>
                <w:szCs w:val="20"/>
              </w:rPr>
              <w:t>1</w:t>
            </w:r>
          </w:p>
        </w:tc>
        <w:tc>
          <w:tcPr>
            <w:tcW w:w="6900" w:type="dxa"/>
            <w:hideMark/>
          </w:tcPr>
          <w:p w:rsidR="00EC6833" w:rsidRPr="00EC6833" w:rsidRDefault="00EC6833" w:rsidP="00EC6833">
            <w:pPr>
              <w:jc w:val="center"/>
              <w:rPr>
                <w:rFonts w:ascii="Arial" w:eastAsia="Times New Roman" w:hAnsi="Arial" w:cs="Arial"/>
                <w:color w:val="000000" w:themeColor="text1"/>
                <w:sz w:val="18"/>
                <w:szCs w:val="20"/>
              </w:rPr>
            </w:pPr>
          </w:p>
          <w:p w:rsidR="00EC6833" w:rsidRPr="00EC6833" w:rsidRDefault="00EC6833" w:rsidP="00EC6833">
            <w:pPr>
              <w:rPr>
                <w:rFonts w:ascii="Arial" w:eastAsia="Times New Roman" w:hAnsi="Arial" w:cs="Arial"/>
                <w:b/>
                <w:bCs/>
                <w:color w:val="000000" w:themeColor="text1"/>
                <w:sz w:val="28"/>
                <w:szCs w:val="20"/>
                <w:u w:val="single"/>
              </w:rPr>
            </w:pPr>
            <w:r w:rsidRPr="00EC6833">
              <w:rPr>
                <w:rFonts w:ascii="Arial" w:eastAsia="Times New Roman" w:hAnsi="Arial" w:cs="Arial"/>
                <w:b/>
                <w:bCs/>
                <w:color w:val="000000" w:themeColor="text1"/>
                <w:sz w:val="28"/>
                <w:szCs w:val="20"/>
                <w:u w:val="single"/>
              </w:rPr>
              <w:t>Sơn nội thất MAXILITE</w:t>
            </w:r>
          </w:p>
          <w:p w:rsidR="00EC6833" w:rsidRPr="00EC6833" w:rsidRDefault="00EC6833" w:rsidP="00EC6833">
            <w:pPr>
              <w:rPr>
                <w:rFonts w:ascii="Arial" w:eastAsia="Times New Roman" w:hAnsi="Arial" w:cs="Arial"/>
                <w:color w:val="000000" w:themeColor="text1"/>
                <w:sz w:val="28"/>
                <w:szCs w:val="20"/>
              </w:rPr>
            </w:pPr>
          </w:p>
          <w:p w:rsidR="00EC6833" w:rsidRPr="00EC6833" w:rsidRDefault="00EC6833" w:rsidP="00EC6833">
            <w:pPr>
              <w:rPr>
                <w:rFonts w:ascii="Arial" w:eastAsia="Times New Roman" w:hAnsi="Arial" w:cs="Arial"/>
                <w:color w:val="000000" w:themeColor="text1"/>
                <w:sz w:val="28"/>
                <w:szCs w:val="20"/>
              </w:rPr>
            </w:pPr>
            <w:r w:rsidRPr="00EC6833">
              <w:rPr>
                <w:rFonts w:ascii="Arial" w:eastAsia="Times New Roman" w:hAnsi="Arial" w:cs="Arial"/>
                <w:color w:val="000000" w:themeColor="text1"/>
                <w:sz w:val="28"/>
                <w:szCs w:val="20"/>
              </w:rPr>
              <w:t>Sơn 1 lớp lót kiềm, 2 lớp màu Maxilite</w:t>
            </w:r>
          </w:p>
          <w:p w:rsidR="00EC6833" w:rsidRPr="00EC6833" w:rsidRDefault="00EC6833" w:rsidP="00EC6833">
            <w:pPr>
              <w:rPr>
                <w:rFonts w:ascii="Arial" w:eastAsia="Times New Roman" w:hAnsi="Arial" w:cs="Arial"/>
                <w:color w:val="000000" w:themeColor="text1"/>
                <w:sz w:val="18"/>
                <w:szCs w:val="20"/>
              </w:rPr>
            </w:pPr>
            <w:r w:rsidRPr="00EC6833">
              <w:rPr>
                <w:rFonts w:ascii="Arial" w:eastAsia="Times New Roman" w:hAnsi="Arial" w:cs="Arial"/>
                <w:i/>
                <w:iCs/>
                <w:color w:val="000000" w:themeColor="text1"/>
                <w:sz w:val="28"/>
                <w:szCs w:val="20"/>
              </w:rPr>
              <w:t>Nếu bả cộng thêm 10.000 VNĐ/m</w:t>
            </w:r>
            <w:r w:rsidRPr="00EC6833">
              <w:rPr>
                <w:rFonts w:ascii="Arial" w:eastAsia="Times New Roman" w:hAnsi="Arial" w:cs="Arial"/>
                <w:i/>
                <w:iCs/>
                <w:color w:val="000000" w:themeColor="text1"/>
                <w:sz w:val="28"/>
                <w:szCs w:val="20"/>
                <w:vertAlign w:val="superscript"/>
              </w:rPr>
              <w:t>2</w:t>
            </w:r>
          </w:p>
        </w:tc>
        <w:tc>
          <w:tcPr>
            <w:tcW w:w="2383" w:type="dxa"/>
            <w:hideMark/>
          </w:tcPr>
          <w:p w:rsidR="00EC6833" w:rsidRPr="00EC6833" w:rsidRDefault="00EC6833" w:rsidP="00EC6833">
            <w:pPr>
              <w:spacing w:after="240"/>
              <w:rPr>
                <w:rFonts w:ascii="Arial" w:eastAsia="Times New Roman" w:hAnsi="Arial" w:cs="Arial"/>
                <w:color w:val="000000" w:themeColor="text1"/>
                <w:szCs w:val="24"/>
              </w:rPr>
            </w:pPr>
          </w:p>
          <w:p w:rsidR="00EC6833" w:rsidRPr="00EC6833" w:rsidRDefault="00EC6833" w:rsidP="00EC6833">
            <w:pPr>
              <w:jc w:val="center"/>
              <w:rPr>
                <w:rFonts w:ascii="Arial" w:eastAsia="Times New Roman" w:hAnsi="Arial" w:cs="Arial"/>
                <w:color w:val="000000" w:themeColor="text1"/>
                <w:sz w:val="28"/>
                <w:szCs w:val="32"/>
              </w:rPr>
            </w:pPr>
            <w:r w:rsidRPr="00EC6833">
              <w:rPr>
                <w:rFonts w:ascii="Arial" w:eastAsia="Times New Roman" w:hAnsi="Arial" w:cs="Arial"/>
                <w:color w:val="000000" w:themeColor="text1"/>
                <w:sz w:val="28"/>
                <w:szCs w:val="32"/>
              </w:rPr>
              <w:t>35.000</w:t>
            </w:r>
          </w:p>
        </w:tc>
      </w:tr>
      <w:tr w:rsidR="00EC6833" w:rsidRPr="00EC6833" w:rsidTr="00EC6833">
        <w:trPr>
          <w:trHeight w:val="2208"/>
        </w:trPr>
        <w:tc>
          <w:tcPr>
            <w:tcW w:w="893" w:type="dxa"/>
            <w:hideMark/>
          </w:tcPr>
          <w:p w:rsidR="00EC6833" w:rsidRPr="00EC6833" w:rsidRDefault="00EC6833" w:rsidP="00EC6833">
            <w:pPr>
              <w:spacing w:before="100" w:beforeAutospacing="1"/>
              <w:jc w:val="center"/>
              <w:rPr>
                <w:rFonts w:ascii="Arial" w:eastAsia="Times New Roman" w:hAnsi="Arial" w:cs="Arial"/>
                <w:color w:val="000000" w:themeColor="text1"/>
                <w:szCs w:val="24"/>
              </w:rPr>
            </w:pPr>
          </w:p>
          <w:p w:rsidR="00EC6833" w:rsidRPr="00EC6833" w:rsidRDefault="00EC6833" w:rsidP="00EC6833">
            <w:pPr>
              <w:spacing w:before="100" w:beforeAutospacing="1"/>
              <w:jc w:val="center"/>
              <w:rPr>
                <w:rFonts w:ascii="Arial" w:eastAsia="Times New Roman" w:hAnsi="Arial" w:cs="Arial"/>
                <w:color w:val="000000" w:themeColor="text1"/>
                <w:szCs w:val="24"/>
              </w:rPr>
            </w:pPr>
            <w:r w:rsidRPr="00EC6833">
              <w:rPr>
                <w:rFonts w:ascii="Arial" w:eastAsia="Times New Roman" w:hAnsi="Arial" w:cs="Arial"/>
                <w:color w:val="000000" w:themeColor="text1"/>
                <w:sz w:val="18"/>
                <w:szCs w:val="20"/>
              </w:rPr>
              <w:t>2</w:t>
            </w:r>
          </w:p>
        </w:tc>
        <w:tc>
          <w:tcPr>
            <w:tcW w:w="6900" w:type="dxa"/>
            <w:hideMark/>
          </w:tcPr>
          <w:p w:rsidR="00EC6833" w:rsidRPr="00EC6833" w:rsidRDefault="00EC6833" w:rsidP="00EC6833">
            <w:pPr>
              <w:rPr>
                <w:rFonts w:ascii="Arial" w:eastAsia="Times New Roman" w:hAnsi="Arial" w:cs="Arial"/>
                <w:color w:val="000000" w:themeColor="text1"/>
                <w:szCs w:val="24"/>
              </w:rPr>
            </w:pPr>
          </w:p>
          <w:p w:rsidR="00EC6833" w:rsidRPr="00EC6833" w:rsidRDefault="00EC6833" w:rsidP="00EC6833">
            <w:pPr>
              <w:rPr>
                <w:rFonts w:ascii="Arial" w:eastAsia="Times New Roman" w:hAnsi="Arial" w:cs="Arial"/>
                <w:b/>
                <w:bCs/>
                <w:color w:val="000000" w:themeColor="text1"/>
                <w:sz w:val="28"/>
                <w:szCs w:val="24"/>
                <w:u w:val="single"/>
              </w:rPr>
            </w:pPr>
            <w:r w:rsidRPr="00EC6833">
              <w:rPr>
                <w:rFonts w:ascii="Arial" w:eastAsia="Times New Roman" w:hAnsi="Arial" w:cs="Arial"/>
                <w:b/>
                <w:bCs/>
                <w:color w:val="000000" w:themeColor="text1"/>
                <w:sz w:val="28"/>
                <w:szCs w:val="24"/>
                <w:u w:val="single"/>
              </w:rPr>
              <w:t>Sơn nội thất DULUX lau chùi</w:t>
            </w:r>
          </w:p>
          <w:p w:rsidR="00EC6833" w:rsidRPr="00EC6833" w:rsidRDefault="00EC6833" w:rsidP="00EC6833">
            <w:pPr>
              <w:rPr>
                <w:rFonts w:ascii="Arial" w:eastAsia="Times New Roman" w:hAnsi="Arial" w:cs="Arial"/>
                <w:color w:val="000000" w:themeColor="text1"/>
                <w:sz w:val="28"/>
                <w:szCs w:val="24"/>
              </w:rPr>
            </w:pPr>
          </w:p>
          <w:p w:rsidR="00EC6833" w:rsidRPr="00EC6833" w:rsidRDefault="00EC6833" w:rsidP="00EC6833">
            <w:pPr>
              <w:rPr>
                <w:rFonts w:ascii="Arial" w:eastAsia="Times New Roman" w:hAnsi="Arial" w:cs="Arial"/>
                <w:color w:val="000000" w:themeColor="text1"/>
                <w:sz w:val="28"/>
                <w:szCs w:val="24"/>
              </w:rPr>
            </w:pPr>
            <w:r w:rsidRPr="00EC6833">
              <w:rPr>
                <w:rFonts w:ascii="Arial" w:eastAsia="Times New Roman" w:hAnsi="Arial" w:cs="Arial"/>
                <w:color w:val="000000" w:themeColor="text1"/>
                <w:sz w:val="28"/>
                <w:szCs w:val="24"/>
              </w:rPr>
              <w:t>Sơn 1 lớp lót kiềm, 2 lớp màu Dulux lau chùi</w:t>
            </w:r>
          </w:p>
          <w:p w:rsidR="00EC6833" w:rsidRPr="00EC6833" w:rsidRDefault="00EC6833" w:rsidP="00EC6833">
            <w:pPr>
              <w:rPr>
                <w:rFonts w:ascii="Arial" w:eastAsia="Times New Roman" w:hAnsi="Arial" w:cs="Arial"/>
                <w:color w:val="000000" w:themeColor="text1"/>
                <w:sz w:val="28"/>
                <w:szCs w:val="24"/>
              </w:rPr>
            </w:pPr>
          </w:p>
          <w:p w:rsidR="00EC6833" w:rsidRPr="00EC6833" w:rsidRDefault="00EC6833" w:rsidP="00EC6833">
            <w:pPr>
              <w:rPr>
                <w:rFonts w:ascii="Arial" w:eastAsia="Times New Roman" w:hAnsi="Arial" w:cs="Arial"/>
                <w:color w:val="000000" w:themeColor="text1"/>
                <w:szCs w:val="24"/>
              </w:rPr>
            </w:pPr>
            <w:r w:rsidRPr="00EC6833">
              <w:rPr>
                <w:rFonts w:ascii="Arial" w:eastAsia="Times New Roman" w:hAnsi="Arial" w:cs="Arial"/>
                <w:i/>
                <w:iCs/>
                <w:color w:val="000000" w:themeColor="text1"/>
                <w:sz w:val="28"/>
                <w:szCs w:val="24"/>
              </w:rPr>
              <w:t>Nếu bả cộng thêm 10.000 VNĐ/m</w:t>
            </w:r>
            <w:r w:rsidRPr="00EC6833">
              <w:rPr>
                <w:rFonts w:ascii="Arial" w:eastAsia="Times New Roman" w:hAnsi="Arial" w:cs="Arial"/>
                <w:i/>
                <w:iCs/>
                <w:color w:val="000000" w:themeColor="text1"/>
                <w:szCs w:val="20"/>
                <w:vertAlign w:val="superscript"/>
              </w:rPr>
              <w:t>2</w:t>
            </w:r>
          </w:p>
        </w:tc>
        <w:tc>
          <w:tcPr>
            <w:tcW w:w="2383" w:type="dxa"/>
            <w:hideMark/>
          </w:tcPr>
          <w:p w:rsidR="00EC6833" w:rsidRPr="00EC6833" w:rsidRDefault="00EC6833" w:rsidP="00EC6833">
            <w:pPr>
              <w:spacing w:before="100" w:beforeAutospacing="1"/>
              <w:rPr>
                <w:rFonts w:ascii="Arial" w:eastAsia="Times New Roman" w:hAnsi="Arial" w:cs="Arial"/>
                <w:color w:val="000000" w:themeColor="text1"/>
                <w:szCs w:val="24"/>
              </w:rPr>
            </w:pPr>
          </w:p>
          <w:p w:rsidR="00EC6833" w:rsidRPr="00EC6833" w:rsidRDefault="00EC6833" w:rsidP="00EC6833">
            <w:pPr>
              <w:spacing w:before="100" w:beforeAutospacing="1"/>
              <w:jc w:val="center"/>
              <w:rPr>
                <w:rFonts w:ascii="Arial" w:eastAsia="Times New Roman" w:hAnsi="Arial" w:cs="Arial"/>
                <w:color w:val="000000" w:themeColor="text1"/>
                <w:szCs w:val="24"/>
              </w:rPr>
            </w:pPr>
            <w:r w:rsidRPr="00EC6833">
              <w:rPr>
                <w:rFonts w:ascii="Arial" w:eastAsia="Times New Roman" w:hAnsi="Arial" w:cs="Arial"/>
                <w:color w:val="000000" w:themeColor="text1"/>
                <w:sz w:val="32"/>
                <w:szCs w:val="24"/>
              </w:rPr>
              <w:t>40.000</w:t>
            </w:r>
          </w:p>
        </w:tc>
      </w:tr>
      <w:tr w:rsidR="00EC6833" w:rsidRPr="00EC6833" w:rsidTr="00EC6833">
        <w:trPr>
          <w:trHeight w:val="2208"/>
        </w:trPr>
        <w:tc>
          <w:tcPr>
            <w:tcW w:w="893" w:type="dxa"/>
            <w:hideMark/>
          </w:tcPr>
          <w:p w:rsidR="00EC6833" w:rsidRPr="00EC6833" w:rsidRDefault="00EC6833" w:rsidP="00EC6833">
            <w:pPr>
              <w:spacing w:before="100" w:beforeAutospacing="1"/>
              <w:jc w:val="center"/>
              <w:rPr>
                <w:rFonts w:ascii="Arial" w:eastAsia="Times New Roman" w:hAnsi="Arial" w:cs="Arial"/>
                <w:color w:val="000000" w:themeColor="text1"/>
                <w:szCs w:val="24"/>
              </w:rPr>
            </w:pPr>
          </w:p>
          <w:p w:rsidR="00EC6833" w:rsidRPr="00EC6833" w:rsidRDefault="00EC6833" w:rsidP="00EC6833">
            <w:pPr>
              <w:spacing w:before="100" w:beforeAutospacing="1"/>
              <w:jc w:val="center"/>
              <w:rPr>
                <w:rFonts w:ascii="Arial" w:eastAsia="Times New Roman" w:hAnsi="Arial" w:cs="Arial"/>
                <w:color w:val="000000" w:themeColor="text1"/>
                <w:szCs w:val="24"/>
              </w:rPr>
            </w:pPr>
            <w:r w:rsidRPr="00EC6833">
              <w:rPr>
                <w:rFonts w:ascii="Arial" w:eastAsia="Times New Roman" w:hAnsi="Arial" w:cs="Arial"/>
                <w:color w:val="000000" w:themeColor="text1"/>
                <w:sz w:val="18"/>
                <w:szCs w:val="20"/>
              </w:rPr>
              <w:t>3</w:t>
            </w:r>
          </w:p>
        </w:tc>
        <w:tc>
          <w:tcPr>
            <w:tcW w:w="6900" w:type="dxa"/>
            <w:hideMark/>
          </w:tcPr>
          <w:p w:rsidR="00EC6833" w:rsidRPr="00EC6833" w:rsidRDefault="00EC6833" w:rsidP="00EC6833">
            <w:pPr>
              <w:rPr>
                <w:rFonts w:ascii="Arial" w:eastAsia="Times New Roman" w:hAnsi="Arial" w:cs="Arial"/>
                <w:color w:val="000000" w:themeColor="text1"/>
                <w:szCs w:val="24"/>
              </w:rPr>
            </w:pPr>
          </w:p>
          <w:p w:rsidR="00EC6833" w:rsidRPr="00EC6833" w:rsidRDefault="00EC6833" w:rsidP="00EC6833">
            <w:pPr>
              <w:rPr>
                <w:rFonts w:ascii="Arial" w:eastAsia="Times New Roman" w:hAnsi="Arial" w:cs="Arial"/>
                <w:color w:val="000000" w:themeColor="text1"/>
                <w:sz w:val="28"/>
                <w:szCs w:val="24"/>
              </w:rPr>
            </w:pPr>
            <w:r w:rsidRPr="00EC6833">
              <w:rPr>
                <w:rFonts w:ascii="Arial" w:eastAsia="Times New Roman" w:hAnsi="Arial" w:cs="Arial"/>
                <w:b/>
                <w:bCs/>
                <w:color w:val="000000" w:themeColor="text1"/>
                <w:sz w:val="28"/>
                <w:szCs w:val="24"/>
                <w:u w:val="single"/>
              </w:rPr>
              <w:t>Sơn nội thất DULUX 5 in 1</w:t>
            </w:r>
          </w:p>
          <w:p w:rsidR="00EC6833" w:rsidRPr="00EC6833" w:rsidRDefault="00EC6833" w:rsidP="00EC6833">
            <w:pPr>
              <w:rPr>
                <w:rFonts w:ascii="Arial" w:eastAsia="Times New Roman" w:hAnsi="Arial" w:cs="Arial"/>
                <w:color w:val="000000" w:themeColor="text1"/>
                <w:sz w:val="28"/>
                <w:szCs w:val="24"/>
              </w:rPr>
            </w:pPr>
          </w:p>
          <w:p w:rsidR="00EC6833" w:rsidRPr="00EC6833" w:rsidRDefault="00EC6833" w:rsidP="00EC6833">
            <w:pPr>
              <w:rPr>
                <w:rFonts w:ascii="Arial" w:eastAsia="Times New Roman" w:hAnsi="Arial" w:cs="Arial"/>
                <w:color w:val="000000" w:themeColor="text1"/>
                <w:sz w:val="28"/>
                <w:szCs w:val="24"/>
              </w:rPr>
            </w:pPr>
            <w:r w:rsidRPr="00EC6833">
              <w:rPr>
                <w:rFonts w:ascii="Arial" w:eastAsia="Times New Roman" w:hAnsi="Arial" w:cs="Arial"/>
                <w:color w:val="000000" w:themeColor="text1"/>
                <w:sz w:val="28"/>
                <w:szCs w:val="24"/>
              </w:rPr>
              <w:t>Sơn 1 lớp lót kiềm, 2 lớp màu Dulux 5 in 1</w:t>
            </w:r>
          </w:p>
          <w:p w:rsidR="00EC6833" w:rsidRPr="00EC6833" w:rsidRDefault="00EC6833" w:rsidP="00EC6833">
            <w:pPr>
              <w:rPr>
                <w:rFonts w:ascii="Arial" w:eastAsia="Times New Roman" w:hAnsi="Arial" w:cs="Arial"/>
                <w:color w:val="000000" w:themeColor="text1"/>
                <w:sz w:val="28"/>
                <w:szCs w:val="24"/>
              </w:rPr>
            </w:pPr>
          </w:p>
          <w:p w:rsidR="00EC6833" w:rsidRPr="00EC6833" w:rsidRDefault="00EC6833" w:rsidP="00EC6833">
            <w:pPr>
              <w:rPr>
                <w:rFonts w:ascii="Arial" w:eastAsia="Times New Roman" w:hAnsi="Arial" w:cs="Arial"/>
                <w:color w:val="000000" w:themeColor="text1"/>
                <w:szCs w:val="24"/>
              </w:rPr>
            </w:pPr>
            <w:r w:rsidRPr="00EC6833">
              <w:rPr>
                <w:rFonts w:ascii="Arial" w:eastAsia="Times New Roman" w:hAnsi="Arial" w:cs="Arial"/>
                <w:i/>
                <w:iCs/>
                <w:color w:val="000000" w:themeColor="text1"/>
                <w:sz w:val="28"/>
                <w:szCs w:val="24"/>
              </w:rPr>
              <w:t>Nếu bả cộng thêm 10.000 VNĐ/m</w:t>
            </w:r>
            <w:r w:rsidRPr="00EC6833">
              <w:rPr>
                <w:rFonts w:ascii="Arial" w:eastAsia="Times New Roman" w:hAnsi="Arial" w:cs="Arial"/>
                <w:i/>
                <w:iCs/>
                <w:color w:val="000000" w:themeColor="text1"/>
                <w:szCs w:val="20"/>
                <w:vertAlign w:val="superscript"/>
              </w:rPr>
              <w:t>2</w:t>
            </w:r>
          </w:p>
        </w:tc>
        <w:tc>
          <w:tcPr>
            <w:tcW w:w="2383" w:type="dxa"/>
            <w:hideMark/>
          </w:tcPr>
          <w:p w:rsidR="00EC6833" w:rsidRPr="00EC6833" w:rsidRDefault="00EC6833" w:rsidP="00EC6833">
            <w:pPr>
              <w:spacing w:after="240"/>
              <w:rPr>
                <w:rFonts w:ascii="Arial" w:eastAsia="Times New Roman" w:hAnsi="Arial" w:cs="Arial"/>
                <w:color w:val="000000" w:themeColor="text1"/>
                <w:sz w:val="18"/>
                <w:szCs w:val="20"/>
              </w:rPr>
            </w:pPr>
          </w:p>
          <w:p w:rsidR="00EC6833" w:rsidRPr="00EC6833" w:rsidRDefault="00EC6833" w:rsidP="00EC6833">
            <w:pPr>
              <w:jc w:val="center"/>
              <w:rPr>
                <w:rFonts w:ascii="Arial" w:eastAsia="Times New Roman" w:hAnsi="Arial" w:cs="Arial"/>
                <w:color w:val="000000" w:themeColor="text1"/>
                <w:sz w:val="18"/>
                <w:szCs w:val="20"/>
              </w:rPr>
            </w:pPr>
            <w:r w:rsidRPr="00EC6833">
              <w:rPr>
                <w:rFonts w:ascii="Arial" w:eastAsia="Times New Roman" w:hAnsi="Arial" w:cs="Arial"/>
                <w:color w:val="000000" w:themeColor="text1"/>
                <w:sz w:val="28"/>
                <w:szCs w:val="20"/>
              </w:rPr>
              <w:t>47.000</w:t>
            </w:r>
          </w:p>
        </w:tc>
      </w:tr>
      <w:tr w:rsidR="00EC6833" w:rsidRPr="00EC6833" w:rsidTr="00EC6833">
        <w:trPr>
          <w:trHeight w:val="2253"/>
        </w:trPr>
        <w:tc>
          <w:tcPr>
            <w:tcW w:w="893" w:type="dxa"/>
            <w:hideMark/>
          </w:tcPr>
          <w:p w:rsidR="00EC6833" w:rsidRPr="00EC6833" w:rsidRDefault="00EC6833" w:rsidP="00EC6833">
            <w:pPr>
              <w:spacing w:before="100" w:beforeAutospacing="1"/>
              <w:jc w:val="center"/>
              <w:rPr>
                <w:rFonts w:ascii="Arial" w:eastAsia="Times New Roman" w:hAnsi="Arial" w:cs="Arial"/>
                <w:color w:val="000000" w:themeColor="text1"/>
                <w:szCs w:val="24"/>
              </w:rPr>
            </w:pPr>
          </w:p>
          <w:p w:rsidR="00EC6833" w:rsidRPr="00EC6833" w:rsidRDefault="00EC6833" w:rsidP="00EC6833">
            <w:pPr>
              <w:spacing w:before="100" w:beforeAutospacing="1"/>
              <w:jc w:val="center"/>
              <w:rPr>
                <w:rFonts w:ascii="Arial" w:eastAsia="Times New Roman" w:hAnsi="Arial" w:cs="Arial"/>
                <w:color w:val="000000" w:themeColor="text1"/>
                <w:szCs w:val="24"/>
              </w:rPr>
            </w:pPr>
            <w:r w:rsidRPr="00EC6833">
              <w:rPr>
                <w:rFonts w:ascii="Arial" w:eastAsia="Times New Roman" w:hAnsi="Arial" w:cs="Arial"/>
                <w:color w:val="000000" w:themeColor="text1"/>
                <w:sz w:val="18"/>
                <w:szCs w:val="20"/>
              </w:rPr>
              <w:t>4</w:t>
            </w:r>
          </w:p>
        </w:tc>
        <w:tc>
          <w:tcPr>
            <w:tcW w:w="6900" w:type="dxa"/>
            <w:hideMark/>
          </w:tcPr>
          <w:p w:rsidR="00EC6833" w:rsidRPr="00EC6833" w:rsidRDefault="00EC6833" w:rsidP="00EC6833">
            <w:pPr>
              <w:rPr>
                <w:rFonts w:ascii="Arial" w:eastAsia="Times New Roman" w:hAnsi="Arial" w:cs="Arial"/>
                <w:color w:val="000000" w:themeColor="text1"/>
                <w:sz w:val="18"/>
                <w:szCs w:val="20"/>
              </w:rPr>
            </w:pPr>
          </w:p>
          <w:p w:rsidR="00EC6833" w:rsidRPr="00EC6833" w:rsidRDefault="00EC6833" w:rsidP="00EC6833">
            <w:pPr>
              <w:rPr>
                <w:rFonts w:ascii="Arial" w:eastAsia="Times New Roman" w:hAnsi="Arial" w:cs="Arial"/>
                <w:b/>
                <w:bCs/>
                <w:color w:val="000000" w:themeColor="text1"/>
                <w:sz w:val="28"/>
                <w:szCs w:val="20"/>
                <w:u w:val="single"/>
              </w:rPr>
            </w:pPr>
            <w:r w:rsidRPr="00EC6833">
              <w:rPr>
                <w:rFonts w:ascii="Arial" w:eastAsia="Times New Roman" w:hAnsi="Arial" w:cs="Arial"/>
                <w:b/>
                <w:bCs/>
                <w:color w:val="000000" w:themeColor="text1"/>
                <w:sz w:val="28"/>
                <w:szCs w:val="20"/>
                <w:u w:val="single"/>
              </w:rPr>
              <w:t>Sơn nội thất NIPPON - matex, JOTUN - jotaplast (Sơn mịn)</w:t>
            </w:r>
          </w:p>
          <w:p w:rsidR="00EC6833" w:rsidRPr="00EC6833" w:rsidRDefault="00EC6833" w:rsidP="00EC6833">
            <w:pPr>
              <w:rPr>
                <w:rFonts w:ascii="Arial" w:eastAsia="Times New Roman" w:hAnsi="Arial" w:cs="Arial"/>
                <w:color w:val="000000" w:themeColor="text1"/>
                <w:sz w:val="28"/>
                <w:szCs w:val="20"/>
              </w:rPr>
            </w:pPr>
          </w:p>
          <w:p w:rsidR="00EC6833" w:rsidRPr="00EC6833" w:rsidRDefault="00EC6833" w:rsidP="00EC6833">
            <w:pPr>
              <w:rPr>
                <w:rFonts w:ascii="Arial" w:eastAsia="Times New Roman" w:hAnsi="Arial" w:cs="Arial"/>
                <w:color w:val="000000" w:themeColor="text1"/>
                <w:sz w:val="28"/>
                <w:szCs w:val="20"/>
              </w:rPr>
            </w:pPr>
            <w:r w:rsidRPr="00EC6833">
              <w:rPr>
                <w:rFonts w:ascii="Arial" w:eastAsia="Times New Roman" w:hAnsi="Arial" w:cs="Arial"/>
                <w:color w:val="000000" w:themeColor="text1"/>
                <w:sz w:val="28"/>
                <w:szCs w:val="20"/>
              </w:rPr>
              <w:t>Sơn 1 lớp lót kiềm, 2 lớp màu Nippon -  matex, Jotun – jotaplast</w:t>
            </w:r>
          </w:p>
          <w:p w:rsidR="00EC6833" w:rsidRPr="00EC6833" w:rsidRDefault="00EC6833" w:rsidP="00EC6833">
            <w:pPr>
              <w:rPr>
                <w:rFonts w:ascii="Arial" w:eastAsia="Times New Roman" w:hAnsi="Arial" w:cs="Arial"/>
                <w:color w:val="000000" w:themeColor="text1"/>
                <w:sz w:val="28"/>
                <w:szCs w:val="20"/>
              </w:rPr>
            </w:pPr>
          </w:p>
          <w:p w:rsidR="00EC6833" w:rsidRPr="00EC6833" w:rsidRDefault="00EC6833" w:rsidP="00EC6833">
            <w:pPr>
              <w:rPr>
                <w:rFonts w:ascii="Arial" w:eastAsia="Times New Roman" w:hAnsi="Arial" w:cs="Arial"/>
                <w:color w:val="000000" w:themeColor="text1"/>
                <w:sz w:val="18"/>
                <w:szCs w:val="20"/>
              </w:rPr>
            </w:pPr>
            <w:r w:rsidRPr="00EC6833">
              <w:rPr>
                <w:rFonts w:ascii="Arial" w:eastAsia="Times New Roman" w:hAnsi="Arial" w:cs="Arial"/>
                <w:i/>
                <w:iCs/>
                <w:color w:val="000000" w:themeColor="text1"/>
                <w:sz w:val="28"/>
                <w:szCs w:val="20"/>
              </w:rPr>
              <w:t>Nếu bả cộng thêm 10.000 VNĐ/m</w:t>
            </w:r>
            <w:r w:rsidRPr="00EC6833">
              <w:rPr>
                <w:rFonts w:ascii="Arial" w:eastAsia="Times New Roman" w:hAnsi="Arial" w:cs="Arial"/>
                <w:i/>
                <w:iCs/>
                <w:color w:val="000000" w:themeColor="text1"/>
                <w:sz w:val="28"/>
                <w:szCs w:val="20"/>
                <w:vertAlign w:val="superscript"/>
              </w:rPr>
              <w:t>2</w:t>
            </w:r>
          </w:p>
        </w:tc>
        <w:tc>
          <w:tcPr>
            <w:tcW w:w="2383" w:type="dxa"/>
            <w:hideMark/>
          </w:tcPr>
          <w:p w:rsidR="00EC6833" w:rsidRPr="00EC6833" w:rsidRDefault="00EC6833" w:rsidP="00EC6833">
            <w:pPr>
              <w:spacing w:before="100" w:beforeAutospacing="1"/>
              <w:jc w:val="center"/>
              <w:rPr>
                <w:rFonts w:ascii="Arial" w:eastAsia="Times New Roman" w:hAnsi="Arial" w:cs="Arial"/>
                <w:color w:val="000000" w:themeColor="text1"/>
                <w:szCs w:val="24"/>
              </w:rPr>
            </w:pPr>
          </w:p>
          <w:p w:rsidR="00EC6833" w:rsidRPr="00EC6833" w:rsidRDefault="00EC6833" w:rsidP="00EC6833">
            <w:pPr>
              <w:spacing w:before="100" w:beforeAutospacing="1"/>
              <w:jc w:val="center"/>
              <w:rPr>
                <w:rFonts w:ascii="Arial" w:eastAsia="Times New Roman" w:hAnsi="Arial" w:cs="Arial"/>
                <w:color w:val="000000" w:themeColor="text1"/>
                <w:szCs w:val="24"/>
              </w:rPr>
            </w:pPr>
            <w:r w:rsidRPr="00EC6833">
              <w:rPr>
                <w:rFonts w:ascii="Arial" w:eastAsia="Times New Roman" w:hAnsi="Arial" w:cs="Arial"/>
                <w:color w:val="000000" w:themeColor="text1"/>
                <w:sz w:val="28"/>
                <w:szCs w:val="20"/>
              </w:rPr>
              <w:t>30.000</w:t>
            </w:r>
          </w:p>
        </w:tc>
      </w:tr>
      <w:tr w:rsidR="00EC6833" w:rsidRPr="00EC6833" w:rsidTr="00EC6833">
        <w:trPr>
          <w:trHeight w:val="3235"/>
        </w:trPr>
        <w:tc>
          <w:tcPr>
            <w:tcW w:w="893" w:type="dxa"/>
            <w:hideMark/>
          </w:tcPr>
          <w:p w:rsidR="00EC6833" w:rsidRPr="00EC6833" w:rsidRDefault="00EC6833" w:rsidP="00EC6833">
            <w:pPr>
              <w:spacing w:before="100" w:beforeAutospacing="1"/>
              <w:jc w:val="center"/>
              <w:rPr>
                <w:rFonts w:ascii="Arial" w:eastAsia="Times New Roman" w:hAnsi="Arial" w:cs="Arial"/>
                <w:i/>
                <w:color w:val="000000" w:themeColor="text1"/>
                <w:szCs w:val="24"/>
              </w:rPr>
            </w:pPr>
          </w:p>
          <w:p w:rsidR="00EC6833" w:rsidRPr="00EC6833" w:rsidRDefault="00EC6833" w:rsidP="00EC6833">
            <w:pPr>
              <w:spacing w:before="100" w:beforeAutospacing="1"/>
              <w:jc w:val="center"/>
              <w:rPr>
                <w:rFonts w:ascii="Arial" w:eastAsia="Times New Roman" w:hAnsi="Arial" w:cs="Arial"/>
                <w:i/>
                <w:color w:val="000000" w:themeColor="text1"/>
                <w:szCs w:val="24"/>
              </w:rPr>
            </w:pPr>
            <w:r w:rsidRPr="00EC6833">
              <w:rPr>
                <w:rFonts w:ascii="Arial" w:eastAsia="Times New Roman" w:hAnsi="Arial" w:cs="Arial"/>
                <w:i/>
                <w:color w:val="000000" w:themeColor="text1"/>
                <w:sz w:val="18"/>
                <w:szCs w:val="20"/>
              </w:rPr>
              <w:t>5</w:t>
            </w:r>
          </w:p>
        </w:tc>
        <w:tc>
          <w:tcPr>
            <w:tcW w:w="6900" w:type="dxa"/>
            <w:hideMark/>
          </w:tcPr>
          <w:p w:rsidR="00EC6833" w:rsidRPr="00EC6833" w:rsidRDefault="00EC6833" w:rsidP="00EC6833">
            <w:pPr>
              <w:rPr>
                <w:rFonts w:ascii="Arial" w:eastAsia="Times New Roman" w:hAnsi="Arial" w:cs="Arial"/>
                <w:i/>
                <w:color w:val="000000" w:themeColor="text1"/>
                <w:szCs w:val="24"/>
              </w:rPr>
            </w:pPr>
          </w:p>
          <w:p w:rsidR="00EC6833" w:rsidRPr="00EC6833" w:rsidRDefault="00EC6833" w:rsidP="00EC6833">
            <w:pPr>
              <w:rPr>
                <w:rFonts w:ascii="Arial" w:eastAsia="Times New Roman" w:hAnsi="Arial" w:cs="Arial"/>
                <w:b/>
                <w:bCs/>
                <w:i/>
                <w:color w:val="000000" w:themeColor="text1"/>
                <w:sz w:val="28"/>
                <w:szCs w:val="24"/>
                <w:u w:val="single"/>
              </w:rPr>
            </w:pPr>
            <w:r w:rsidRPr="00EC6833">
              <w:rPr>
                <w:rFonts w:ascii="Arial" w:eastAsia="Times New Roman" w:hAnsi="Arial" w:cs="Arial"/>
                <w:b/>
                <w:bCs/>
                <w:i/>
                <w:color w:val="000000" w:themeColor="text1"/>
                <w:sz w:val="28"/>
                <w:szCs w:val="24"/>
                <w:u w:val="single"/>
              </w:rPr>
              <w:t>Sơn nội thất NIPPON - easy wash, JOTUN - jotatough (Bóng mờ)</w:t>
            </w:r>
          </w:p>
          <w:p w:rsidR="00EC6833" w:rsidRPr="00EC6833" w:rsidRDefault="00EC6833" w:rsidP="00EC6833">
            <w:pPr>
              <w:rPr>
                <w:rFonts w:ascii="Arial" w:eastAsia="Times New Roman" w:hAnsi="Arial" w:cs="Arial"/>
                <w:i/>
                <w:color w:val="000000" w:themeColor="text1"/>
                <w:sz w:val="28"/>
                <w:szCs w:val="24"/>
              </w:rPr>
            </w:pPr>
          </w:p>
          <w:p w:rsidR="00EC6833" w:rsidRPr="00EC6833" w:rsidRDefault="00EC6833" w:rsidP="00EC6833">
            <w:pPr>
              <w:rPr>
                <w:rFonts w:ascii="Arial" w:eastAsia="Times New Roman" w:hAnsi="Arial" w:cs="Arial"/>
                <w:i/>
                <w:color w:val="000000" w:themeColor="text1"/>
                <w:sz w:val="28"/>
                <w:szCs w:val="24"/>
              </w:rPr>
            </w:pPr>
            <w:r w:rsidRPr="00EC6833">
              <w:rPr>
                <w:rFonts w:ascii="Arial" w:eastAsia="Times New Roman" w:hAnsi="Arial" w:cs="Arial"/>
                <w:i/>
                <w:color w:val="000000" w:themeColor="text1"/>
                <w:sz w:val="28"/>
                <w:szCs w:val="24"/>
              </w:rPr>
              <w:t>Sơn 1 lớp lót kiềm, 2 lớp màu Nippon - easy wash, Jotun – jotatough</w:t>
            </w:r>
          </w:p>
          <w:p w:rsidR="00EC6833" w:rsidRPr="00EC6833" w:rsidRDefault="00EC6833" w:rsidP="00EC6833">
            <w:pPr>
              <w:rPr>
                <w:rFonts w:ascii="Arial" w:eastAsia="Times New Roman" w:hAnsi="Arial" w:cs="Arial"/>
                <w:i/>
                <w:color w:val="000000" w:themeColor="text1"/>
                <w:sz w:val="28"/>
                <w:szCs w:val="24"/>
              </w:rPr>
            </w:pPr>
          </w:p>
          <w:p w:rsidR="00EC6833" w:rsidRPr="00EC6833" w:rsidRDefault="00EC6833" w:rsidP="00EC6833">
            <w:pPr>
              <w:rPr>
                <w:rFonts w:ascii="Arial" w:eastAsia="Times New Roman" w:hAnsi="Arial" w:cs="Arial"/>
                <w:i/>
                <w:color w:val="000000" w:themeColor="text1"/>
                <w:szCs w:val="24"/>
              </w:rPr>
            </w:pPr>
            <w:r w:rsidRPr="00EC6833">
              <w:rPr>
                <w:rFonts w:ascii="Arial" w:eastAsia="Times New Roman" w:hAnsi="Arial" w:cs="Arial"/>
                <w:i/>
                <w:iCs/>
                <w:color w:val="000000" w:themeColor="text1"/>
                <w:sz w:val="28"/>
                <w:szCs w:val="24"/>
              </w:rPr>
              <w:t>Nếu bả cộng thêm 10.000 VNĐ/m</w:t>
            </w:r>
            <w:r w:rsidRPr="00EC6833">
              <w:rPr>
                <w:rFonts w:ascii="Arial" w:eastAsia="Times New Roman" w:hAnsi="Arial" w:cs="Arial"/>
                <w:i/>
                <w:iCs/>
                <w:color w:val="000000" w:themeColor="text1"/>
                <w:szCs w:val="20"/>
                <w:vertAlign w:val="superscript"/>
              </w:rPr>
              <w:t>2</w:t>
            </w:r>
          </w:p>
        </w:tc>
        <w:tc>
          <w:tcPr>
            <w:tcW w:w="2383" w:type="dxa"/>
            <w:hideMark/>
          </w:tcPr>
          <w:p w:rsidR="00EC6833" w:rsidRPr="00EC6833" w:rsidRDefault="00EC6833" w:rsidP="00EC6833">
            <w:pPr>
              <w:spacing w:before="100" w:beforeAutospacing="1"/>
              <w:jc w:val="center"/>
              <w:rPr>
                <w:rFonts w:ascii="Arial" w:eastAsia="Times New Roman" w:hAnsi="Arial" w:cs="Arial"/>
                <w:i/>
                <w:color w:val="000000" w:themeColor="text1"/>
                <w:szCs w:val="24"/>
              </w:rPr>
            </w:pPr>
          </w:p>
          <w:p w:rsidR="00EC6833" w:rsidRPr="00EC6833" w:rsidRDefault="00EC6833" w:rsidP="00EC6833">
            <w:pPr>
              <w:spacing w:before="100" w:beforeAutospacing="1"/>
              <w:jc w:val="center"/>
              <w:rPr>
                <w:rFonts w:ascii="Arial" w:eastAsia="Times New Roman" w:hAnsi="Arial" w:cs="Arial"/>
                <w:i/>
                <w:color w:val="000000" w:themeColor="text1"/>
                <w:szCs w:val="24"/>
              </w:rPr>
            </w:pPr>
            <w:r w:rsidRPr="00EC6833">
              <w:rPr>
                <w:rFonts w:ascii="Arial" w:eastAsia="Times New Roman" w:hAnsi="Arial" w:cs="Arial"/>
                <w:i/>
                <w:color w:val="000000" w:themeColor="text1"/>
                <w:sz w:val="28"/>
                <w:szCs w:val="24"/>
              </w:rPr>
              <w:t>35.000</w:t>
            </w:r>
          </w:p>
        </w:tc>
      </w:tr>
      <w:tr w:rsidR="00EC6833" w:rsidRPr="00EC6833" w:rsidTr="00EC6833">
        <w:trPr>
          <w:trHeight w:val="2298"/>
        </w:trPr>
        <w:tc>
          <w:tcPr>
            <w:tcW w:w="893" w:type="dxa"/>
            <w:hideMark/>
          </w:tcPr>
          <w:p w:rsidR="00EC6833" w:rsidRPr="00EC6833" w:rsidRDefault="00EC6833" w:rsidP="00EC6833">
            <w:pPr>
              <w:spacing w:before="100" w:beforeAutospacing="1"/>
              <w:jc w:val="center"/>
              <w:rPr>
                <w:rFonts w:ascii="Arial" w:eastAsia="Times New Roman" w:hAnsi="Arial" w:cs="Arial"/>
                <w:color w:val="000000" w:themeColor="text1"/>
                <w:szCs w:val="24"/>
              </w:rPr>
            </w:pPr>
          </w:p>
          <w:p w:rsidR="00EC6833" w:rsidRPr="00EC6833" w:rsidRDefault="00EC6833" w:rsidP="00EC6833">
            <w:pPr>
              <w:spacing w:before="100" w:beforeAutospacing="1"/>
              <w:jc w:val="center"/>
              <w:rPr>
                <w:rFonts w:ascii="Arial" w:eastAsia="Times New Roman" w:hAnsi="Arial" w:cs="Arial"/>
                <w:color w:val="000000" w:themeColor="text1"/>
                <w:szCs w:val="24"/>
              </w:rPr>
            </w:pPr>
            <w:r w:rsidRPr="00EC6833">
              <w:rPr>
                <w:rFonts w:ascii="Arial" w:eastAsia="Times New Roman" w:hAnsi="Arial" w:cs="Arial"/>
                <w:color w:val="000000" w:themeColor="text1"/>
                <w:sz w:val="18"/>
                <w:szCs w:val="20"/>
              </w:rPr>
              <w:t>6</w:t>
            </w:r>
          </w:p>
        </w:tc>
        <w:tc>
          <w:tcPr>
            <w:tcW w:w="6900" w:type="dxa"/>
            <w:hideMark/>
          </w:tcPr>
          <w:p w:rsidR="00EC6833" w:rsidRPr="00EC6833" w:rsidRDefault="00EC6833" w:rsidP="00EC6833">
            <w:pPr>
              <w:rPr>
                <w:rFonts w:ascii="Arial" w:eastAsia="Times New Roman" w:hAnsi="Arial" w:cs="Arial"/>
                <w:color w:val="000000" w:themeColor="text1"/>
                <w:sz w:val="28"/>
                <w:szCs w:val="24"/>
              </w:rPr>
            </w:pPr>
          </w:p>
          <w:p w:rsidR="00EC6833" w:rsidRPr="00EC6833" w:rsidRDefault="00EC6833" w:rsidP="00EC6833">
            <w:pPr>
              <w:rPr>
                <w:rFonts w:ascii="Arial" w:eastAsia="Times New Roman" w:hAnsi="Arial" w:cs="Arial"/>
                <w:b/>
                <w:bCs/>
                <w:color w:val="000000" w:themeColor="text1"/>
                <w:sz w:val="28"/>
                <w:szCs w:val="24"/>
                <w:u w:val="single"/>
              </w:rPr>
            </w:pPr>
            <w:r w:rsidRPr="00EC6833">
              <w:rPr>
                <w:rFonts w:ascii="Arial" w:eastAsia="Times New Roman" w:hAnsi="Arial" w:cs="Arial"/>
                <w:b/>
                <w:bCs/>
                <w:color w:val="000000" w:themeColor="text1"/>
                <w:sz w:val="28"/>
                <w:szCs w:val="24"/>
                <w:u w:val="single"/>
              </w:rPr>
              <w:t>Sơn nội thất NIPPON - odour less, JOTUN - jotashield (Bóng)</w:t>
            </w:r>
          </w:p>
          <w:p w:rsidR="00EC6833" w:rsidRPr="00EC6833" w:rsidRDefault="00EC6833" w:rsidP="00EC6833">
            <w:pPr>
              <w:rPr>
                <w:rFonts w:ascii="Arial" w:eastAsia="Times New Roman" w:hAnsi="Arial" w:cs="Arial"/>
                <w:color w:val="000000" w:themeColor="text1"/>
                <w:sz w:val="28"/>
                <w:szCs w:val="24"/>
              </w:rPr>
            </w:pPr>
          </w:p>
          <w:p w:rsidR="00EC6833" w:rsidRPr="00EC6833" w:rsidRDefault="00EC6833" w:rsidP="00EC6833">
            <w:pPr>
              <w:rPr>
                <w:rFonts w:ascii="Arial" w:eastAsia="Times New Roman" w:hAnsi="Arial" w:cs="Arial"/>
                <w:color w:val="000000" w:themeColor="text1"/>
                <w:sz w:val="28"/>
                <w:szCs w:val="24"/>
              </w:rPr>
            </w:pPr>
            <w:r w:rsidRPr="00EC6833">
              <w:rPr>
                <w:rFonts w:ascii="Arial" w:eastAsia="Times New Roman" w:hAnsi="Arial" w:cs="Arial"/>
                <w:color w:val="000000" w:themeColor="text1"/>
                <w:sz w:val="28"/>
                <w:szCs w:val="24"/>
              </w:rPr>
              <w:t>Sơn 1 lớp lót kiềm, 2 lớp màu Nippon - odour less, Jotun – jotashield</w:t>
            </w:r>
          </w:p>
          <w:p w:rsidR="00EC6833" w:rsidRPr="00EC6833" w:rsidRDefault="00EC6833" w:rsidP="00EC6833">
            <w:pPr>
              <w:rPr>
                <w:rFonts w:ascii="Arial" w:eastAsia="Times New Roman" w:hAnsi="Arial" w:cs="Arial"/>
                <w:color w:val="000000" w:themeColor="text1"/>
                <w:sz w:val="28"/>
                <w:szCs w:val="24"/>
              </w:rPr>
            </w:pPr>
          </w:p>
          <w:p w:rsidR="00EC6833" w:rsidRPr="00EC6833" w:rsidRDefault="00EC6833" w:rsidP="00EC6833">
            <w:pPr>
              <w:rPr>
                <w:rFonts w:ascii="Arial" w:eastAsia="Times New Roman" w:hAnsi="Arial" w:cs="Arial"/>
                <w:color w:val="000000" w:themeColor="text1"/>
                <w:sz w:val="28"/>
                <w:szCs w:val="24"/>
              </w:rPr>
            </w:pPr>
            <w:r w:rsidRPr="00EC6833">
              <w:rPr>
                <w:rFonts w:ascii="Arial" w:eastAsia="Times New Roman" w:hAnsi="Arial" w:cs="Arial"/>
                <w:i/>
                <w:iCs/>
                <w:color w:val="000000" w:themeColor="text1"/>
                <w:sz w:val="28"/>
                <w:szCs w:val="24"/>
              </w:rPr>
              <w:t>Nếu bả cộng thêm 10.000 VNĐ/m</w:t>
            </w:r>
            <w:r w:rsidRPr="00EC6833">
              <w:rPr>
                <w:rFonts w:ascii="Arial" w:eastAsia="Times New Roman" w:hAnsi="Arial" w:cs="Arial"/>
                <w:i/>
                <w:iCs/>
                <w:color w:val="000000" w:themeColor="text1"/>
                <w:sz w:val="28"/>
                <w:szCs w:val="20"/>
                <w:vertAlign w:val="superscript"/>
              </w:rPr>
              <w:t>2</w:t>
            </w:r>
          </w:p>
        </w:tc>
        <w:tc>
          <w:tcPr>
            <w:tcW w:w="2383" w:type="dxa"/>
            <w:hideMark/>
          </w:tcPr>
          <w:p w:rsidR="00EC6833" w:rsidRPr="00EC6833" w:rsidRDefault="00EC6833" w:rsidP="00EC6833">
            <w:pPr>
              <w:spacing w:before="100" w:beforeAutospacing="1"/>
              <w:rPr>
                <w:rFonts w:ascii="Arial" w:eastAsia="Times New Roman" w:hAnsi="Arial" w:cs="Arial"/>
                <w:color w:val="000000" w:themeColor="text1"/>
                <w:sz w:val="28"/>
                <w:szCs w:val="24"/>
              </w:rPr>
            </w:pPr>
          </w:p>
          <w:p w:rsidR="00EC6833" w:rsidRPr="00EC6833" w:rsidRDefault="00EC6833" w:rsidP="00EC6833">
            <w:pPr>
              <w:spacing w:before="100" w:beforeAutospacing="1"/>
              <w:jc w:val="center"/>
              <w:rPr>
                <w:rFonts w:ascii="Arial" w:eastAsia="Times New Roman" w:hAnsi="Arial" w:cs="Arial"/>
                <w:color w:val="000000" w:themeColor="text1"/>
                <w:sz w:val="28"/>
                <w:szCs w:val="24"/>
              </w:rPr>
            </w:pPr>
            <w:r w:rsidRPr="00EC6833">
              <w:rPr>
                <w:rFonts w:ascii="Arial" w:eastAsia="Times New Roman" w:hAnsi="Arial" w:cs="Arial"/>
                <w:color w:val="000000" w:themeColor="text1"/>
                <w:sz w:val="28"/>
                <w:szCs w:val="24"/>
              </w:rPr>
              <w:t>47.000</w:t>
            </w:r>
          </w:p>
        </w:tc>
      </w:tr>
      <w:tr w:rsidR="00EC6833" w:rsidRPr="00EC6833" w:rsidTr="00EC6833">
        <w:trPr>
          <w:trHeight w:val="2667"/>
        </w:trPr>
        <w:tc>
          <w:tcPr>
            <w:tcW w:w="893" w:type="dxa"/>
            <w:hideMark/>
          </w:tcPr>
          <w:p w:rsidR="00EC6833" w:rsidRPr="00EC6833" w:rsidRDefault="00EC6833" w:rsidP="00EC6833">
            <w:pPr>
              <w:spacing w:before="100" w:beforeAutospacing="1"/>
              <w:jc w:val="center"/>
              <w:rPr>
                <w:rFonts w:ascii="Arial" w:eastAsia="Times New Roman" w:hAnsi="Arial" w:cs="Arial"/>
                <w:color w:val="000000" w:themeColor="text1"/>
                <w:szCs w:val="24"/>
              </w:rPr>
            </w:pPr>
          </w:p>
          <w:p w:rsidR="00EC6833" w:rsidRPr="00EC6833" w:rsidRDefault="00EC6833" w:rsidP="00EC6833">
            <w:pPr>
              <w:spacing w:before="100" w:beforeAutospacing="1"/>
              <w:jc w:val="center"/>
              <w:rPr>
                <w:rFonts w:ascii="Arial" w:eastAsia="Times New Roman" w:hAnsi="Arial" w:cs="Arial"/>
                <w:color w:val="000000" w:themeColor="text1"/>
                <w:szCs w:val="24"/>
              </w:rPr>
            </w:pPr>
            <w:r w:rsidRPr="00EC6833">
              <w:rPr>
                <w:rFonts w:ascii="Arial" w:eastAsia="Times New Roman" w:hAnsi="Arial" w:cs="Arial"/>
                <w:color w:val="000000" w:themeColor="text1"/>
                <w:sz w:val="18"/>
                <w:szCs w:val="20"/>
              </w:rPr>
              <w:t>7</w:t>
            </w:r>
          </w:p>
        </w:tc>
        <w:tc>
          <w:tcPr>
            <w:tcW w:w="6900" w:type="dxa"/>
            <w:hideMark/>
          </w:tcPr>
          <w:p w:rsidR="00EC6833" w:rsidRPr="00EC6833" w:rsidRDefault="00EC6833" w:rsidP="00EC6833">
            <w:pPr>
              <w:rPr>
                <w:rFonts w:ascii="Arial" w:eastAsia="Times New Roman" w:hAnsi="Arial" w:cs="Arial"/>
                <w:color w:val="000000" w:themeColor="text1"/>
                <w:sz w:val="28"/>
                <w:szCs w:val="24"/>
              </w:rPr>
            </w:pPr>
          </w:p>
          <w:p w:rsidR="00EC6833" w:rsidRPr="00EC6833" w:rsidRDefault="00EC6833" w:rsidP="00EC6833">
            <w:pPr>
              <w:rPr>
                <w:rFonts w:ascii="Arial" w:eastAsia="Times New Roman" w:hAnsi="Arial" w:cs="Arial"/>
                <w:b/>
                <w:bCs/>
                <w:color w:val="000000" w:themeColor="text1"/>
                <w:sz w:val="28"/>
                <w:szCs w:val="24"/>
                <w:u w:val="single"/>
              </w:rPr>
            </w:pPr>
            <w:r w:rsidRPr="00EC6833">
              <w:rPr>
                <w:rFonts w:ascii="Arial" w:eastAsia="Times New Roman" w:hAnsi="Arial" w:cs="Arial"/>
                <w:b/>
                <w:bCs/>
                <w:color w:val="000000" w:themeColor="text1"/>
                <w:sz w:val="28"/>
                <w:szCs w:val="24"/>
                <w:u w:val="single"/>
              </w:rPr>
              <w:t>Sơn ngoại thất MAXILITE, NIPPON - super matex</w:t>
            </w:r>
          </w:p>
          <w:p w:rsidR="00EC6833" w:rsidRPr="00EC6833" w:rsidRDefault="00EC6833" w:rsidP="00EC6833">
            <w:pPr>
              <w:rPr>
                <w:rFonts w:ascii="Arial" w:eastAsia="Times New Roman" w:hAnsi="Arial" w:cs="Arial"/>
                <w:color w:val="000000" w:themeColor="text1"/>
                <w:sz w:val="28"/>
                <w:szCs w:val="24"/>
              </w:rPr>
            </w:pPr>
          </w:p>
          <w:p w:rsidR="00EC6833" w:rsidRPr="00EC6833" w:rsidRDefault="00EC6833" w:rsidP="00EC6833">
            <w:pPr>
              <w:rPr>
                <w:rFonts w:ascii="Arial" w:eastAsia="Times New Roman" w:hAnsi="Arial" w:cs="Arial"/>
                <w:color w:val="000000" w:themeColor="text1"/>
                <w:sz w:val="28"/>
                <w:szCs w:val="24"/>
              </w:rPr>
            </w:pPr>
            <w:r w:rsidRPr="00EC6833">
              <w:rPr>
                <w:rFonts w:ascii="Arial" w:eastAsia="Times New Roman" w:hAnsi="Arial" w:cs="Arial"/>
                <w:color w:val="000000" w:themeColor="text1"/>
                <w:sz w:val="28"/>
                <w:szCs w:val="24"/>
              </w:rPr>
              <w:t>Sơn 1 lớp lót, 2 lớp màu Maxilite, Nippon - super matex</w:t>
            </w:r>
          </w:p>
          <w:p w:rsidR="00EC6833" w:rsidRPr="00EC6833" w:rsidRDefault="00EC6833" w:rsidP="00EC6833">
            <w:pPr>
              <w:rPr>
                <w:rFonts w:ascii="Arial" w:eastAsia="Times New Roman" w:hAnsi="Arial" w:cs="Arial"/>
                <w:color w:val="000000" w:themeColor="text1"/>
                <w:sz w:val="28"/>
                <w:szCs w:val="24"/>
              </w:rPr>
            </w:pPr>
          </w:p>
          <w:p w:rsidR="00EC6833" w:rsidRPr="00EC6833" w:rsidRDefault="00EC6833" w:rsidP="00EC6833">
            <w:pPr>
              <w:rPr>
                <w:rFonts w:ascii="Arial" w:eastAsia="Times New Roman" w:hAnsi="Arial" w:cs="Arial"/>
                <w:color w:val="000000" w:themeColor="text1"/>
                <w:sz w:val="28"/>
                <w:szCs w:val="24"/>
              </w:rPr>
            </w:pPr>
            <w:r w:rsidRPr="00EC6833">
              <w:rPr>
                <w:rFonts w:ascii="Arial" w:eastAsia="Times New Roman" w:hAnsi="Arial" w:cs="Arial"/>
                <w:i/>
                <w:iCs/>
                <w:color w:val="000000" w:themeColor="text1"/>
                <w:sz w:val="28"/>
                <w:szCs w:val="24"/>
              </w:rPr>
              <w:t>Nếu bả cộng thêm 10.000 VNĐ/m</w:t>
            </w:r>
            <w:r w:rsidRPr="00EC6833">
              <w:rPr>
                <w:rFonts w:ascii="Arial" w:eastAsia="Times New Roman" w:hAnsi="Arial" w:cs="Arial"/>
                <w:i/>
                <w:iCs/>
                <w:color w:val="000000" w:themeColor="text1"/>
                <w:sz w:val="28"/>
                <w:szCs w:val="20"/>
                <w:vertAlign w:val="superscript"/>
              </w:rPr>
              <w:t>2</w:t>
            </w:r>
          </w:p>
        </w:tc>
        <w:tc>
          <w:tcPr>
            <w:tcW w:w="2383" w:type="dxa"/>
            <w:hideMark/>
          </w:tcPr>
          <w:p w:rsidR="00EC6833" w:rsidRPr="00EC6833" w:rsidRDefault="00EC6833" w:rsidP="00EC6833">
            <w:pPr>
              <w:spacing w:before="100" w:beforeAutospacing="1"/>
              <w:jc w:val="center"/>
              <w:rPr>
                <w:rFonts w:ascii="Arial" w:eastAsia="Times New Roman" w:hAnsi="Arial" w:cs="Arial"/>
                <w:color w:val="000000" w:themeColor="text1"/>
                <w:sz w:val="28"/>
                <w:szCs w:val="24"/>
              </w:rPr>
            </w:pPr>
          </w:p>
          <w:p w:rsidR="00EC6833" w:rsidRPr="00EC6833" w:rsidRDefault="00EC6833" w:rsidP="00EC6833">
            <w:pPr>
              <w:spacing w:before="100" w:beforeAutospacing="1"/>
              <w:jc w:val="center"/>
              <w:rPr>
                <w:rFonts w:ascii="Arial" w:eastAsia="Times New Roman" w:hAnsi="Arial" w:cs="Arial"/>
                <w:color w:val="000000" w:themeColor="text1"/>
                <w:sz w:val="28"/>
                <w:szCs w:val="24"/>
              </w:rPr>
            </w:pPr>
            <w:r w:rsidRPr="00EC6833">
              <w:rPr>
                <w:rFonts w:ascii="Arial" w:eastAsia="Times New Roman" w:hAnsi="Arial" w:cs="Arial"/>
                <w:color w:val="000000" w:themeColor="text1"/>
                <w:sz w:val="28"/>
                <w:szCs w:val="24"/>
              </w:rPr>
              <w:t>42.000</w:t>
            </w:r>
          </w:p>
        </w:tc>
      </w:tr>
      <w:tr w:rsidR="00EC6833" w:rsidRPr="00EC6833" w:rsidTr="00EC6833">
        <w:trPr>
          <w:trHeight w:val="1587"/>
        </w:trPr>
        <w:tc>
          <w:tcPr>
            <w:tcW w:w="893" w:type="dxa"/>
            <w:hideMark/>
          </w:tcPr>
          <w:p w:rsidR="00EC6833" w:rsidRPr="00EC6833" w:rsidRDefault="00EC6833" w:rsidP="00EC6833">
            <w:pPr>
              <w:spacing w:before="100" w:beforeAutospacing="1"/>
              <w:jc w:val="center"/>
              <w:rPr>
                <w:rFonts w:ascii="Arial" w:eastAsia="Times New Roman" w:hAnsi="Arial" w:cs="Arial"/>
                <w:color w:val="000000" w:themeColor="text1"/>
                <w:szCs w:val="24"/>
              </w:rPr>
            </w:pPr>
          </w:p>
          <w:p w:rsidR="00EC6833" w:rsidRPr="00EC6833" w:rsidRDefault="00EC6833" w:rsidP="00EC6833">
            <w:pPr>
              <w:spacing w:before="100" w:beforeAutospacing="1"/>
              <w:jc w:val="center"/>
              <w:rPr>
                <w:rFonts w:ascii="Arial" w:eastAsia="Times New Roman" w:hAnsi="Arial" w:cs="Arial"/>
                <w:color w:val="000000" w:themeColor="text1"/>
                <w:szCs w:val="24"/>
              </w:rPr>
            </w:pPr>
            <w:r w:rsidRPr="00EC6833">
              <w:rPr>
                <w:rFonts w:ascii="Arial" w:eastAsia="Times New Roman" w:hAnsi="Arial" w:cs="Arial"/>
                <w:color w:val="000000" w:themeColor="text1"/>
                <w:sz w:val="18"/>
                <w:szCs w:val="20"/>
              </w:rPr>
              <w:t>8</w:t>
            </w:r>
          </w:p>
        </w:tc>
        <w:tc>
          <w:tcPr>
            <w:tcW w:w="6900" w:type="dxa"/>
            <w:hideMark/>
          </w:tcPr>
          <w:p w:rsidR="00EC6833" w:rsidRPr="00EC6833" w:rsidRDefault="00EC6833" w:rsidP="00EC6833">
            <w:pPr>
              <w:rPr>
                <w:rFonts w:ascii="Arial" w:eastAsia="Times New Roman" w:hAnsi="Arial" w:cs="Arial"/>
                <w:color w:val="000000" w:themeColor="text1"/>
                <w:sz w:val="28"/>
                <w:szCs w:val="24"/>
              </w:rPr>
            </w:pPr>
          </w:p>
          <w:p w:rsidR="00EC6833" w:rsidRPr="00EC6833" w:rsidRDefault="00EC6833" w:rsidP="00EC6833">
            <w:pPr>
              <w:rPr>
                <w:rFonts w:ascii="Arial" w:eastAsia="Times New Roman" w:hAnsi="Arial" w:cs="Arial"/>
                <w:b/>
                <w:bCs/>
                <w:color w:val="000000" w:themeColor="text1"/>
                <w:sz w:val="28"/>
                <w:szCs w:val="24"/>
                <w:u w:val="single"/>
              </w:rPr>
            </w:pPr>
            <w:r w:rsidRPr="00EC6833">
              <w:rPr>
                <w:rFonts w:ascii="Arial" w:eastAsia="Times New Roman" w:hAnsi="Arial" w:cs="Arial"/>
                <w:b/>
                <w:bCs/>
                <w:color w:val="000000" w:themeColor="text1"/>
                <w:sz w:val="28"/>
                <w:szCs w:val="24"/>
                <w:u w:val="single"/>
              </w:rPr>
              <w:t>Sơn ngoại thất NIPPON - weather grand, ICI - weather shield</w:t>
            </w:r>
          </w:p>
          <w:p w:rsidR="00EC6833" w:rsidRPr="00EC6833" w:rsidRDefault="00EC6833" w:rsidP="00EC6833">
            <w:pPr>
              <w:rPr>
                <w:rFonts w:ascii="Arial" w:eastAsia="Times New Roman" w:hAnsi="Arial" w:cs="Arial"/>
                <w:color w:val="000000" w:themeColor="text1"/>
                <w:sz w:val="28"/>
                <w:szCs w:val="24"/>
              </w:rPr>
            </w:pPr>
          </w:p>
          <w:p w:rsidR="00EC6833" w:rsidRPr="00EC6833" w:rsidRDefault="00EC6833" w:rsidP="00EC6833">
            <w:pPr>
              <w:rPr>
                <w:rFonts w:ascii="Arial" w:eastAsia="Times New Roman" w:hAnsi="Arial" w:cs="Arial"/>
                <w:color w:val="000000" w:themeColor="text1"/>
                <w:sz w:val="28"/>
                <w:szCs w:val="24"/>
              </w:rPr>
            </w:pPr>
            <w:r w:rsidRPr="00EC6833">
              <w:rPr>
                <w:rFonts w:ascii="Arial" w:eastAsia="Times New Roman" w:hAnsi="Arial" w:cs="Arial"/>
                <w:color w:val="000000" w:themeColor="text1"/>
                <w:sz w:val="28"/>
                <w:szCs w:val="24"/>
              </w:rPr>
              <w:t>Sơn 1 lớp lót, 2 lớp màu Nippon - weather grand, ICI - weather shield</w:t>
            </w:r>
          </w:p>
          <w:p w:rsidR="00EC6833" w:rsidRPr="00EC6833" w:rsidRDefault="00EC6833" w:rsidP="00EC6833">
            <w:pPr>
              <w:rPr>
                <w:rFonts w:ascii="Arial" w:eastAsia="Times New Roman" w:hAnsi="Arial" w:cs="Arial"/>
                <w:color w:val="000000" w:themeColor="text1"/>
                <w:sz w:val="28"/>
                <w:szCs w:val="24"/>
              </w:rPr>
            </w:pPr>
          </w:p>
          <w:p w:rsidR="00EC6833" w:rsidRPr="00EC6833" w:rsidRDefault="00EC6833" w:rsidP="00EC6833">
            <w:pPr>
              <w:rPr>
                <w:rFonts w:ascii="Arial" w:eastAsia="Times New Roman" w:hAnsi="Arial" w:cs="Arial"/>
                <w:color w:val="000000" w:themeColor="text1"/>
                <w:sz w:val="28"/>
                <w:szCs w:val="24"/>
              </w:rPr>
            </w:pPr>
            <w:r w:rsidRPr="00EC6833">
              <w:rPr>
                <w:rFonts w:ascii="Arial" w:eastAsia="Times New Roman" w:hAnsi="Arial" w:cs="Arial"/>
                <w:i/>
                <w:iCs/>
                <w:color w:val="000000" w:themeColor="text1"/>
                <w:sz w:val="28"/>
                <w:szCs w:val="24"/>
              </w:rPr>
              <w:t>Nếu bả cộng thêm 10.000 VNĐ/m</w:t>
            </w:r>
            <w:r w:rsidRPr="00EC6833">
              <w:rPr>
                <w:rFonts w:ascii="Arial" w:eastAsia="Times New Roman" w:hAnsi="Arial" w:cs="Arial"/>
                <w:i/>
                <w:iCs/>
                <w:color w:val="000000" w:themeColor="text1"/>
                <w:sz w:val="28"/>
                <w:szCs w:val="20"/>
                <w:vertAlign w:val="superscript"/>
              </w:rPr>
              <w:t>2</w:t>
            </w:r>
          </w:p>
        </w:tc>
        <w:tc>
          <w:tcPr>
            <w:tcW w:w="2383" w:type="dxa"/>
            <w:hideMark/>
          </w:tcPr>
          <w:p w:rsidR="00EC6833" w:rsidRPr="00EC6833" w:rsidRDefault="00EC6833" w:rsidP="00EC6833">
            <w:pPr>
              <w:spacing w:before="100" w:beforeAutospacing="1"/>
              <w:jc w:val="center"/>
              <w:rPr>
                <w:rFonts w:ascii="Arial" w:eastAsia="Times New Roman" w:hAnsi="Arial" w:cs="Arial"/>
                <w:color w:val="000000" w:themeColor="text1"/>
                <w:sz w:val="28"/>
                <w:szCs w:val="24"/>
              </w:rPr>
            </w:pPr>
          </w:p>
          <w:p w:rsidR="00EC6833" w:rsidRPr="00EC6833" w:rsidRDefault="00EC6833" w:rsidP="00EC6833">
            <w:pPr>
              <w:spacing w:before="100" w:beforeAutospacing="1"/>
              <w:jc w:val="center"/>
              <w:rPr>
                <w:rFonts w:ascii="Arial" w:eastAsia="Times New Roman" w:hAnsi="Arial" w:cs="Arial"/>
                <w:color w:val="000000" w:themeColor="text1"/>
                <w:sz w:val="28"/>
                <w:szCs w:val="24"/>
              </w:rPr>
            </w:pPr>
            <w:r w:rsidRPr="00EC6833">
              <w:rPr>
                <w:rFonts w:ascii="Arial" w:eastAsia="Times New Roman" w:hAnsi="Arial" w:cs="Arial"/>
                <w:color w:val="000000" w:themeColor="text1"/>
                <w:sz w:val="28"/>
                <w:szCs w:val="20"/>
              </w:rPr>
              <w:t>52.000</w:t>
            </w:r>
          </w:p>
        </w:tc>
      </w:tr>
      <w:tr w:rsidR="00EC6833" w:rsidRPr="00EC6833" w:rsidTr="00EC6833">
        <w:trPr>
          <w:trHeight w:val="2366"/>
        </w:trPr>
        <w:tc>
          <w:tcPr>
            <w:tcW w:w="893" w:type="dxa"/>
            <w:hideMark/>
          </w:tcPr>
          <w:p w:rsidR="00EC6833" w:rsidRPr="00EC6833" w:rsidRDefault="00EC6833" w:rsidP="00EC6833">
            <w:pPr>
              <w:spacing w:before="100" w:beforeAutospacing="1"/>
              <w:jc w:val="center"/>
              <w:rPr>
                <w:rFonts w:ascii="Arial" w:eastAsia="Times New Roman" w:hAnsi="Arial" w:cs="Arial"/>
                <w:color w:val="000000" w:themeColor="text1"/>
                <w:szCs w:val="24"/>
              </w:rPr>
            </w:pPr>
          </w:p>
          <w:p w:rsidR="00EC6833" w:rsidRPr="00EC6833" w:rsidRDefault="00EC6833" w:rsidP="00EC6833">
            <w:pPr>
              <w:spacing w:before="100" w:beforeAutospacing="1"/>
              <w:jc w:val="center"/>
              <w:rPr>
                <w:rFonts w:ascii="Arial" w:eastAsia="Times New Roman" w:hAnsi="Arial" w:cs="Arial"/>
                <w:color w:val="000000" w:themeColor="text1"/>
                <w:szCs w:val="24"/>
              </w:rPr>
            </w:pPr>
            <w:r w:rsidRPr="00EC6833">
              <w:rPr>
                <w:rFonts w:ascii="Arial" w:eastAsia="Times New Roman" w:hAnsi="Arial" w:cs="Arial"/>
                <w:color w:val="000000" w:themeColor="text1"/>
                <w:sz w:val="18"/>
                <w:szCs w:val="20"/>
              </w:rPr>
              <w:t>9</w:t>
            </w:r>
          </w:p>
        </w:tc>
        <w:tc>
          <w:tcPr>
            <w:tcW w:w="6900" w:type="dxa"/>
            <w:hideMark/>
          </w:tcPr>
          <w:p w:rsidR="00EC6833" w:rsidRPr="00EC6833" w:rsidRDefault="00EC6833" w:rsidP="00EC6833">
            <w:pPr>
              <w:spacing w:before="100" w:beforeAutospacing="1"/>
              <w:rPr>
                <w:rFonts w:ascii="Arial" w:eastAsia="Times New Roman" w:hAnsi="Arial" w:cs="Arial"/>
                <w:color w:val="000000" w:themeColor="text1"/>
                <w:sz w:val="28"/>
                <w:szCs w:val="24"/>
              </w:rPr>
            </w:pPr>
            <w:r w:rsidRPr="00EC6833">
              <w:rPr>
                <w:rFonts w:ascii="Arial" w:eastAsia="Times New Roman" w:hAnsi="Arial" w:cs="Arial"/>
                <w:b/>
                <w:bCs/>
                <w:color w:val="000000" w:themeColor="text1"/>
                <w:sz w:val="28"/>
                <w:szCs w:val="24"/>
                <w:u w:val="single"/>
              </w:rPr>
              <w:t>Sơn nội thất trang trí</w:t>
            </w:r>
          </w:p>
          <w:p w:rsidR="00EC6833" w:rsidRPr="00EC6833" w:rsidRDefault="00EC6833" w:rsidP="00EC6833">
            <w:pPr>
              <w:spacing w:before="100" w:beforeAutospacing="1"/>
              <w:rPr>
                <w:rFonts w:ascii="Arial" w:eastAsia="Times New Roman" w:hAnsi="Arial" w:cs="Arial"/>
                <w:color w:val="000000" w:themeColor="text1"/>
                <w:sz w:val="28"/>
                <w:szCs w:val="24"/>
              </w:rPr>
            </w:pPr>
            <w:r w:rsidRPr="00EC6833">
              <w:rPr>
                <w:rFonts w:ascii="Arial" w:eastAsia="Times New Roman" w:hAnsi="Arial" w:cs="Arial"/>
                <w:color w:val="000000" w:themeColor="text1"/>
                <w:sz w:val="28"/>
                <w:szCs w:val="20"/>
              </w:rPr>
              <w:t>Sơn sần, sơn gấm tạo gai, hoàn thiện màu theo thiết kế </w:t>
            </w:r>
          </w:p>
          <w:p w:rsidR="00EC6833" w:rsidRPr="00EC6833" w:rsidRDefault="00EC6833" w:rsidP="00EC6833">
            <w:pPr>
              <w:spacing w:before="100" w:beforeAutospacing="1"/>
              <w:rPr>
                <w:rFonts w:ascii="Arial" w:eastAsia="Times New Roman" w:hAnsi="Arial" w:cs="Arial"/>
                <w:color w:val="000000" w:themeColor="text1"/>
                <w:sz w:val="28"/>
                <w:szCs w:val="24"/>
              </w:rPr>
            </w:pPr>
            <w:r w:rsidRPr="00EC6833">
              <w:rPr>
                <w:rFonts w:ascii="Arial" w:eastAsia="Times New Roman" w:hAnsi="Arial" w:cs="Arial"/>
                <w:i/>
                <w:iCs/>
                <w:color w:val="000000" w:themeColor="text1"/>
                <w:sz w:val="28"/>
                <w:szCs w:val="24"/>
              </w:rPr>
              <w:t>Nếu dùng cho Karaoke hoặc màu đậm cộng thêm 30.000 VNĐ/m</w:t>
            </w:r>
            <w:r w:rsidRPr="00EC6833">
              <w:rPr>
                <w:rFonts w:ascii="Arial" w:eastAsia="Times New Roman" w:hAnsi="Arial" w:cs="Arial"/>
                <w:i/>
                <w:iCs/>
                <w:color w:val="000000" w:themeColor="text1"/>
                <w:sz w:val="28"/>
                <w:szCs w:val="20"/>
                <w:vertAlign w:val="superscript"/>
              </w:rPr>
              <w:t>2</w:t>
            </w:r>
          </w:p>
        </w:tc>
        <w:tc>
          <w:tcPr>
            <w:tcW w:w="2383" w:type="dxa"/>
            <w:hideMark/>
          </w:tcPr>
          <w:p w:rsidR="00EC6833" w:rsidRPr="00EC6833" w:rsidRDefault="00EC6833" w:rsidP="00EC6833">
            <w:pPr>
              <w:spacing w:before="100" w:beforeAutospacing="1"/>
              <w:jc w:val="center"/>
              <w:rPr>
                <w:rFonts w:ascii="Arial" w:eastAsia="Times New Roman" w:hAnsi="Arial" w:cs="Arial"/>
                <w:color w:val="000000" w:themeColor="text1"/>
                <w:sz w:val="28"/>
                <w:szCs w:val="24"/>
              </w:rPr>
            </w:pPr>
          </w:p>
          <w:p w:rsidR="00EC6833" w:rsidRPr="00EC6833" w:rsidRDefault="00EC6833" w:rsidP="00EC6833">
            <w:pPr>
              <w:spacing w:before="100" w:beforeAutospacing="1"/>
              <w:jc w:val="center"/>
              <w:rPr>
                <w:rFonts w:ascii="Arial" w:eastAsia="Times New Roman" w:hAnsi="Arial" w:cs="Arial"/>
                <w:color w:val="000000" w:themeColor="text1"/>
                <w:sz w:val="28"/>
                <w:szCs w:val="24"/>
              </w:rPr>
            </w:pPr>
            <w:r w:rsidRPr="00EC6833">
              <w:rPr>
                <w:rFonts w:ascii="Arial" w:eastAsia="Times New Roman" w:hAnsi="Arial" w:cs="Arial"/>
                <w:color w:val="000000" w:themeColor="text1"/>
                <w:sz w:val="28"/>
                <w:szCs w:val="20"/>
              </w:rPr>
              <w:t> 85.000</w:t>
            </w:r>
          </w:p>
        </w:tc>
      </w:tr>
      <w:tr w:rsidR="00EC6833" w:rsidRPr="00EC6833" w:rsidTr="00EC6833">
        <w:trPr>
          <w:trHeight w:val="2433"/>
        </w:trPr>
        <w:tc>
          <w:tcPr>
            <w:tcW w:w="893" w:type="dxa"/>
            <w:hideMark/>
          </w:tcPr>
          <w:p w:rsidR="00EC6833" w:rsidRPr="00EC6833" w:rsidRDefault="00EC6833" w:rsidP="00EC6833">
            <w:pPr>
              <w:spacing w:before="100" w:beforeAutospacing="1"/>
              <w:jc w:val="center"/>
              <w:rPr>
                <w:rFonts w:ascii="Arial" w:eastAsia="Times New Roman" w:hAnsi="Arial" w:cs="Arial"/>
                <w:color w:val="000000" w:themeColor="text1"/>
                <w:szCs w:val="24"/>
              </w:rPr>
            </w:pPr>
          </w:p>
          <w:p w:rsidR="00EC6833" w:rsidRPr="00EC6833" w:rsidRDefault="00EC6833" w:rsidP="00EC6833">
            <w:pPr>
              <w:spacing w:before="100" w:beforeAutospacing="1"/>
              <w:jc w:val="center"/>
              <w:rPr>
                <w:rFonts w:ascii="Arial" w:eastAsia="Times New Roman" w:hAnsi="Arial" w:cs="Arial"/>
                <w:color w:val="000000" w:themeColor="text1"/>
                <w:szCs w:val="24"/>
              </w:rPr>
            </w:pPr>
            <w:r w:rsidRPr="00EC6833">
              <w:rPr>
                <w:rFonts w:ascii="Arial" w:eastAsia="Times New Roman" w:hAnsi="Arial" w:cs="Arial"/>
                <w:color w:val="000000" w:themeColor="text1"/>
                <w:sz w:val="18"/>
                <w:szCs w:val="20"/>
              </w:rPr>
              <w:t>10</w:t>
            </w:r>
          </w:p>
        </w:tc>
        <w:tc>
          <w:tcPr>
            <w:tcW w:w="6900" w:type="dxa"/>
            <w:hideMark/>
          </w:tcPr>
          <w:p w:rsidR="00EC6833" w:rsidRPr="00EC6833" w:rsidRDefault="00EC6833" w:rsidP="00EC6833">
            <w:pPr>
              <w:spacing w:before="100" w:beforeAutospacing="1"/>
              <w:rPr>
                <w:rFonts w:ascii="Arial" w:eastAsia="Times New Roman" w:hAnsi="Arial" w:cs="Arial"/>
                <w:color w:val="000000" w:themeColor="text1"/>
                <w:sz w:val="28"/>
                <w:szCs w:val="24"/>
              </w:rPr>
            </w:pPr>
            <w:r w:rsidRPr="00EC6833">
              <w:rPr>
                <w:rFonts w:ascii="Arial" w:eastAsia="Times New Roman" w:hAnsi="Arial" w:cs="Arial"/>
                <w:b/>
                <w:bCs/>
                <w:color w:val="000000" w:themeColor="text1"/>
                <w:sz w:val="28"/>
                <w:szCs w:val="20"/>
                <w:u w:val="single"/>
              </w:rPr>
              <w:t>Sơn nội thất trang trí</w:t>
            </w:r>
          </w:p>
          <w:p w:rsidR="00EC6833" w:rsidRPr="00EC6833" w:rsidRDefault="00EC6833" w:rsidP="00EC6833">
            <w:pPr>
              <w:spacing w:before="100" w:beforeAutospacing="1"/>
              <w:rPr>
                <w:rFonts w:ascii="Arial" w:eastAsia="Times New Roman" w:hAnsi="Arial" w:cs="Arial"/>
                <w:color w:val="000000" w:themeColor="text1"/>
                <w:sz w:val="28"/>
                <w:szCs w:val="24"/>
              </w:rPr>
            </w:pPr>
            <w:r w:rsidRPr="00EC6833">
              <w:rPr>
                <w:rFonts w:ascii="Arial" w:eastAsia="Times New Roman" w:hAnsi="Arial" w:cs="Arial"/>
                <w:color w:val="000000" w:themeColor="text1"/>
                <w:sz w:val="28"/>
                <w:szCs w:val="24"/>
              </w:rPr>
              <w:t>Sơn giả gỗ, giả đá, vân mây, hoàn thiện màu theo thiết kế</w:t>
            </w:r>
          </w:p>
          <w:p w:rsidR="00EC6833" w:rsidRPr="00EC6833" w:rsidRDefault="00EC6833" w:rsidP="00EC6833">
            <w:pPr>
              <w:spacing w:before="100" w:beforeAutospacing="1"/>
              <w:rPr>
                <w:rFonts w:ascii="Arial" w:eastAsia="Times New Roman" w:hAnsi="Arial" w:cs="Arial"/>
                <w:color w:val="000000" w:themeColor="text1"/>
                <w:sz w:val="28"/>
                <w:szCs w:val="24"/>
              </w:rPr>
            </w:pPr>
            <w:r w:rsidRPr="00EC6833">
              <w:rPr>
                <w:rFonts w:ascii="Arial" w:eastAsia="Times New Roman" w:hAnsi="Arial" w:cs="Arial"/>
                <w:i/>
                <w:iCs/>
                <w:color w:val="000000" w:themeColor="text1"/>
                <w:sz w:val="28"/>
                <w:szCs w:val="24"/>
              </w:rPr>
              <w:t>Nếu dùng cho Karaoke hoặc màu đậm cộng thêm 30.000 VNĐ/m</w:t>
            </w:r>
            <w:r w:rsidRPr="00EC6833">
              <w:rPr>
                <w:rFonts w:ascii="Arial" w:eastAsia="Times New Roman" w:hAnsi="Arial" w:cs="Arial"/>
                <w:i/>
                <w:iCs/>
                <w:color w:val="000000" w:themeColor="text1"/>
                <w:sz w:val="28"/>
                <w:szCs w:val="20"/>
                <w:vertAlign w:val="superscript"/>
              </w:rPr>
              <w:t>2</w:t>
            </w:r>
          </w:p>
        </w:tc>
        <w:tc>
          <w:tcPr>
            <w:tcW w:w="2383" w:type="dxa"/>
            <w:hideMark/>
          </w:tcPr>
          <w:p w:rsidR="00EC6833" w:rsidRPr="00EC6833" w:rsidRDefault="00EC6833" w:rsidP="00EC6833">
            <w:pPr>
              <w:rPr>
                <w:rFonts w:ascii="Arial" w:eastAsia="Times New Roman" w:hAnsi="Arial" w:cs="Arial"/>
                <w:color w:val="000000" w:themeColor="text1"/>
                <w:sz w:val="28"/>
                <w:szCs w:val="20"/>
              </w:rPr>
            </w:pPr>
            <w:r w:rsidRPr="00EC6833">
              <w:rPr>
                <w:rFonts w:ascii="Arial" w:eastAsia="Times New Roman" w:hAnsi="Arial" w:cs="Arial"/>
                <w:color w:val="000000" w:themeColor="text1"/>
                <w:sz w:val="28"/>
                <w:szCs w:val="20"/>
              </w:rPr>
              <w:br/>
              <w:t> </w:t>
            </w:r>
          </w:p>
          <w:p w:rsidR="00EC6833" w:rsidRPr="00EC6833" w:rsidRDefault="00EC6833" w:rsidP="00EC6833">
            <w:pPr>
              <w:jc w:val="center"/>
              <w:rPr>
                <w:rFonts w:ascii="Arial" w:eastAsia="Times New Roman" w:hAnsi="Arial" w:cs="Arial"/>
                <w:color w:val="000000" w:themeColor="text1"/>
                <w:sz w:val="28"/>
                <w:szCs w:val="20"/>
              </w:rPr>
            </w:pPr>
          </w:p>
          <w:p w:rsidR="00EC6833" w:rsidRPr="00EC6833" w:rsidRDefault="00EC6833" w:rsidP="00EC6833">
            <w:pPr>
              <w:jc w:val="center"/>
              <w:rPr>
                <w:rFonts w:ascii="Arial" w:eastAsia="Times New Roman" w:hAnsi="Arial" w:cs="Arial"/>
                <w:color w:val="000000" w:themeColor="text1"/>
                <w:sz w:val="28"/>
                <w:szCs w:val="20"/>
              </w:rPr>
            </w:pPr>
            <w:r w:rsidRPr="00EC6833">
              <w:rPr>
                <w:rFonts w:ascii="Arial" w:eastAsia="Times New Roman" w:hAnsi="Arial" w:cs="Arial"/>
                <w:color w:val="000000" w:themeColor="text1"/>
                <w:sz w:val="28"/>
                <w:szCs w:val="20"/>
              </w:rPr>
              <w:t>270.000</w:t>
            </w:r>
          </w:p>
        </w:tc>
      </w:tr>
    </w:tbl>
    <w:p w:rsidR="00EC6833" w:rsidRPr="00EC6833" w:rsidRDefault="00EC6833" w:rsidP="00EC6833">
      <w:pPr>
        <w:spacing w:before="100" w:beforeAutospacing="1" w:after="100" w:afterAutospacing="1" w:line="240" w:lineRule="auto"/>
        <w:rPr>
          <w:rFonts w:ascii="Arial" w:eastAsia="Times New Roman" w:hAnsi="Arial" w:cs="Arial"/>
          <w:color w:val="000000" w:themeColor="text1"/>
          <w:szCs w:val="24"/>
        </w:rPr>
      </w:pPr>
    </w:p>
    <w:p w:rsidR="00EC6833" w:rsidRPr="00EC6833" w:rsidRDefault="00EC6833" w:rsidP="00EC6833">
      <w:pPr>
        <w:spacing w:before="100" w:beforeAutospacing="1" w:after="100" w:afterAutospacing="1" w:line="240" w:lineRule="auto"/>
        <w:rPr>
          <w:rFonts w:ascii="Arial" w:eastAsia="Times New Roman" w:hAnsi="Arial" w:cs="Arial"/>
          <w:color w:val="000000" w:themeColor="text1"/>
          <w:sz w:val="36"/>
          <w:szCs w:val="24"/>
        </w:rPr>
      </w:pPr>
      <w:r w:rsidRPr="00EC6833">
        <w:rPr>
          <w:rFonts w:ascii="Arial" w:eastAsia="Times New Roman" w:hAnsi="Arial" w:cs="Arial"/>
          <w:b/>
          <w:bCs/>
          <w:i/>
          <w:iCs/>
          <w:color w:val="000000" w:themeColor="text1"/>
          <w:sz w:val="28"/>
          <w:szCs w:val="20"/>
        </w:rPr>
        <w:t>( Báo giá chỉ</w:t>
      </w:r>
      <w:r w:rsidRPr="00EC6833">
        <w:rPr>
          <w:rFonts w:ascii="Arial" w:eastAsia="Times New Roman" w:hAnsi="Arial" w:cs="Arial"/>
          <w:b/>
          <w:bCs/>
          <w:i/>
          <w:iCs/>
          <w:color w:val="000000" w:themeColor="text1"/>
          <w:sz w:val="36"/>
          <w:szCs w:val="24"/>
        </w:rPr>
        <w:t> mang tính chất tham khảo)</w:t>
      </w:r>
    </w:p>
    <w:p w:rsidR="00EC6833" w:rsidRPr="00EC6833" w:rsidRDefault="00EC6833" w:rsidP="00EC6833">
      <w:pPr>
        <w:pStyle w:val="NormalWeb"/>
        <w:spacing w:before="153" w:beforeAutospacing="0" w:after="153" w:afterAutospacing="0" w:line="276" w:lineRule="atLeast"/>
        <w:rPr>
          <w:sz w:val="32"/>
        </w:rPr>
      </w:pPr>
      <w:r w:rsidRPr="00EC6833">
        <w:rPr>
          <w:rFonts w:ascii="Arial" w:hAnsi="Arial" w:cs="Arial"/>
          <w:b/>
          <w:bCs/>
          <w:i/>
          <w:iCs/>
          <w:szCs w:val="20"/>
        </w:rPr>
        <w:t>* Ghi chú:</w:t>
      </w:r>
      <w:r w:rsidRPr="00EC6833">
        <w:rPr>
          <w:rFonts w:ascii="Arial" w:hAnsi="Arial" w:cs="Arial"/>
          <w:szCs w:val="20"/>
        </w:rPr>
        <w:t xml:space="preserve">  </w:t>
      </w:r>
    </w:p>
    <w:p w:rsidR="00EC6833" w:rsidRPr="00EC6833" w:rsidRDefault="00EC6833" w:rsidP="00EC6833">
      <w:pPr>
        <w:pStyle w:val="NormalWeb"/>
        <w:spacing w:before="0" w:beforeAutospacing="0" w:after="0" w:afterAutospacing="0" w:line="276" w:lineRule="atLeast"/>
        <w:rPr>
          <w:color w:val="FF0000"/>
        </w:rPr>
      </w:pPr>
      <w:r w:rsidRPr="00EC6833">
        <w:rPr>
          <w:rFonts w:ascii="Arial" w:hAnsi="Arial" w:cs="Arial"/>
          <w:color w:val="FF0000"/>
          <w:sz w:val="20"/>
          <w:szCs w:val="20"/>
          <w:bdr w:val="none" w:sz="0" w:space="0" w:color="auto" w:frame="1"/>
        </w:rPr>
        <w:t>- </w:t>
      </w:r>
      <w:r w:rsidRPr="00EC6833">
        <w:rPr>
          <w:rFonts w:ascii="Arial" w:hAnsi="Arial" w:cs="Arial"/>
          <w:color w:val="FF0000"/>
          <w:sz w:val="28"/>
          <w:szCs w:val="28"/>
          <w:shd w:val="clear" w:color="auto" w:fill="000000"/>
        </w:rPr>
        <w:t>Bảng giá trên có thể thay đổi tùy theo tình trạng từng công trình, và tùy theo màu sắc gia chủ chọn (thường màu pha bằng máy giá sẽ chênh lệch so với màu truyền thống)</w:t>
      </w:r>
    </w:p>
    <w:p w:rsidR="00EC6833" w:rsidRDefault="00EC6833" w:rsidP="00EC6833">
      <w:pPr>
        <w:pStyle w:val="NormalWeb"/>
        <w:spacing w:before="153" w:beforeAutospacing="0" w:after="153" w:afterAutospacing="0" w:line="276" w:lineRule="atLeast"/>
      </w:pPr>
      <w:r>
        <w:rPr>
          <w:rFonts w:ascii="Arial" w:hAnsi="Arial" w:cs="Arial"/>
          <w:b/>
          <w:bCs/>
          <w:i/>
          <w:iCs/>
        </w:rPr>
        <w:t>Đến với chúng tôi Quý khách hàng có thể yên tâm về giá cả và chất lượng phục vụ với đội ngũ thi công nhiệt tình và lành nghề, có trách nhiệm cao.</w:t>
      </w:r>
    </w:p>
    <w:p w:rsidR="00375F9F" w:rsidRPr="00EC6833" w:rsidRDefault="00375F9F" w:rsidP="00EC6833">
      <w:pPr>
        <w:rPr>
          <w:color w:val="000000" w:themeColor="text1"/>
          <w:sz w:val="28"/>
          <w:szCs w:val="32"/>
        </w:rPr>
      </w:pPr>
    </w:p>
    <w:sectPr w:rsidR="00375F9F" w:rsidRPr="00EC6833" w:rsidSect="00375F9F">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B72C8" w:rsidRDefault="004B72C8" w:rsidP="00EC6833">
      <w:pPr>
        <w:spacing w:after="0" w:line="240" w:lineRule="auto"/>
      </w:pPr>
      <w:r>
        <w:separator/>
      </w:r>
    </w:p>
  </w:endnote>
  <w:endnote w:type="continuationSeparator" w:id="1">
    <w:p w:rsidR="004B72C8" w:rsidRDefault="004B72C8" w:rsidP="00EC683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B72C8" w:rsidRDefault="004B72C8" w:rsidP="00EC6833">
      <w:pPr>
        <w:spacing w:after="0" w:line="240" w:lineRule="auto"/>
      </w:pPr>
      <w:r>
        <w:separator/>
      </w:r>
    </w:p>
  </w:footnote>
  <w:footnote w:type="continuationSeparator" w:id="1">
    <w:p w:rsidR="004B72C8" w:rsidRDefault="004B72C8" w:rsidP="00EC6833">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footnotePr>
    <w:footnote w:id="0"/>
    <w:footnote w:id="1"/>
  </w:footnotePr>
  <w:endnotePr>
    <w:endnote w:id="0"/>
    <w:endnote w:id="1"/>
  </w:endnotePr>
  <w:compat/>
  <w:rsids>
    <w:rsidRoot w:val="00EC6833"/>
    <w:rsid w:val="00375F9F"/>
    <w:rsid w:val="004B72C8"/>
    <w:rsid w:val="00EC683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5F9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EC683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C6833"/>
  </w:style>
  <w:style w:type="paragraph" w:styleId="Footer">
    <w:name w:val="footer"/>
    <w:basedOn w:val="Normal"/>
    <w:link w:val="FooterChar"/>
    <w:uiPriority w:val="99"/>
    <w:semiHidden/>
    <w:unhideWhenUsed/>
    <w:rsid w:val="00EC683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C6833"/>
  </w:style>
  <w:style w:type="paragraph" w:styleId="NormalWeb">
    <w:name w:val="Normal (Web)"/>
    <w:basedOn w:val="Normal"/>
    <w:uiPriority w:val="99"/>
    <w:unhideWhenUsed/>
    <w:rsid w:val="00EC6833"/>
    <w:pPr>
      <w:spacing w:before="100" w:beforeAutospacing="1" w:after="100" w:afterAutospacing="1" w:line="240" w:lineRule="auto"/>
    </w:pPr>
    <w:rPr>
      <w:rFonts w:ascii="Times New Roman" w:eastAsia="Times New Roman" w:hAnsi="Times New Roman" w:cs="Times New Roman"/>
      <w:sz w:val="24"/>
      <w:szCs w:val="24"/>
    </w:rPr>
  </w:style>
  <w:style w:type="table" w:styleId="LightShading-Accent4">
    <w:name w:val="Light Shading Accent 4"/>
    <w:basedOn w:val="TableNormal"/>
    <w:uiPriority w:val="60"/>
    <w:rsid w:val="00EC6833"/>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ableGrid">
    <w:name w:val="Table Grid"/>
    <w:basedOn w:val="TableNormal"/>
    <w:uiPriority w:val="59"/>
    <w:rsid w:val="00EC683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Shading">
    <w:name w:val="Light Shading"/>
    <w:basedOn w:val="TableNormal"/>
    <w:uiPriority w:val="60"/>
    <w:rsid w:val="00EC6833"/>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Shading2-Accent2">
    <w:name w:val="Medium Shading 2 Accent 2"/>
    <w:basedOn w:val="TableNormal"/>
    <w:uiPriority w:val="64"/>
    <w:rsid w:val="00EC6833"/>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r="http://schemas.openxmlformats.org/officeDocument/2006/relationships" xmlns:w="http://schemas.openxmlformats.org/wordprocessingml/2006/main">
  <w:divs>
    <w:div w:id="412509866">
      <w:bodyDiv w:val="1"/>
      <w:marLeft w:val="0"/>
      <w:marRight w:val="0"/>
      <w:marTop w:val="0"/>
      <w:marBottom w:val="0"/>
      <w:divBdr>
        <w:top w:val="none" w:sz="0" w:space="0" w:color="auto"/>
        <w:left w:val="none" w:sz="0" w:space="0" w:color="auto"/>
        <w:bottom w:val="none" w:sz="0" w:space="0" w:color="auto"/>
        <w:right w:val="none" w:sz="0" w:space="0" w:color="auto"/>
      </w:divBdr>
      <w:divsChild>
        <w:div w:id="319041965">
          <w:marLeft w:val="0"/>
          <w:marRight w:val="0"/>
          <w:marTop w:val="0"/>
          <w:marBottom w:val="0"/>
          <w:divBdr>
            <w:top w:val="none" w:sz="0" w:space="0" w:color="auto"/>
            <w:left w:val="none" w:sz="0" w:space="0" w:color="auto"/>
            <w:bottom w:val="none" w:sz="0" w:space="0" w:color="auto"/>
            <w:right w:val="none" w:sz="0" w:space="0" w:color="auto"/>
          </w:divBdr>
        </w:div>
        <w:div w:id="1469514180">
          <w:marLeft w:val="0"/>
          <w:marRight w:val="0"/>
          <w:marTop w:val="0"/>
          <w:marBottom w:val="0"/>
          <w:divBdr>
            <w:top w:val="none" w:sz="0" w:space="0" w:color="auto"/>
            <w:left w:val="none" w:sz="0" w:space="0" w:color="auto"/>
            <w:bottom w:val="none" w:sz="0" w:space="0" w:color="auto"/>
            <w:right w:val="none" w:sz="0" w:space="0" w:color="auto"/>
          </w:divBdr>
        </w:div>
        <w:div w:id="1446999688">
          <w:marLeft w:val="0"/>
          <w:marRight w:val="0"/>
          <w:marTop w:val="0"/>
          <w:marBottom w:val="0"/>
          <w:divBdr>
            <w:top w:val="none" w:sz="0" w:space="0" w:color="auto"/>
            <w:left w:val="none" w:sz="0" w:space="0" w:color="auto"/>
            <w:bottom w:val="none" w:sz="0" w:space="0" w:color="auto"/>
            <w:right w:val="none" w:sz="0" w:space="0" w:color="auto"/>
          </w:divBdr>
        </w:div>
        <w:div w:id="1622688011">
          <w:marLeft w:val="0"/>
          <w:marRight w:val="0"/>
          <w:marTop w:val="0"/>
          <w:marBottom w:val="0"/>
          <w:divBdr>
            <w:top w:val="none" w:sz="0" w:space="0" w:color="auto"/>
            <w:left w:val="none" w:sz="0" w:space="0" w:color="auto"/>
            <w:bottom w:val="none" w:sz="0" w:space="0" w:color="auto"/>
            <w:right w:val="none" w:sz="0" w:space="0" w:color="auto"/>
          </w:divBdr>
        </w:div>
        <w:div w:id="1685092031">
          <w:marLeft w:val="0"/>
          <w:marRight w:val="0"/>
          <w:marTop w:val="0"/>
          <w:marBottom w:val="0"/>
          <w:divBdr>
            <w:top w:val="none" w:sz="0" w:space="0" w:color="auto"/>
            <w:left w:val="none" w:sz="0" w:space="0" w:color="auto"/>
            <w:bottom w:val="none" w:sz="0" w:space="0" w:color="auto"/>
            <w:right w:val="none" w:sz="0" w:space="0" w:color="auto"/>
          </w:divBdr>
        </w:div>
        <w:div w:id="522472699">
          <w:marLeft w:val="0"/>
          <w:marRight w:val="0"/>
          <w:marTop w:val="0"/>
          <w:marBottom w:val="0"/>
          <w:divBdr>
            <w:top w:val="none" w:sz="0" w:space="0" w:color="auto"/>
            <w:left w:val="none" w:sz="0" w:space="0" w:color="auto"/>
            <w:bottom w:val="none" w:sz="0" w:space="0" w:color="auto"/>
            <w:right w:val="none" w:sz="0" w:space="0" w:color="auto"/>
          </w:divBdr>
        </w:div>
        <w:div w:id="1565485691">
          <w:marLeft w:val="0"/>
          <w:marRight w:val="0"/>
          <w:marTop w:val="0"/>
          <w:marBottom w:val="0"/>
          <w:divBdr>
            <w:top w:val="none" w:sz="0" w:space="0" w:color="auto"/>
            <w:left w:val="none" w:sz="0" w:space="0" w:color="auto"/>
            <w:bottom w:val="none" w:sz="0" w:space="0" w:color="auto"/>
            <w:right w:val="none" w:sz="0" w:space="0" w:color="auto"/>
          </w:divBdr>
        </w:div>
        <w:div w:id="585110834">
          <w:marLeft w:val="0"/>
          <w:marRight w:val="0"/>
          <w:marTop w:val="0"/>
          <w:marBottom w:val="0"/>
          <w:divBdr>
            <w:top w:val="none" w:sz="0" w:space="0" w:color="auto"/>
            <w:left w:val="none" w:sz="0" w:space="0" w:color="auto"/>
            <w:bottom w:val="none" w:sz="0" w:space="0" w:color="auto"/>
            <w:right w:val="none" w:sz="0" w:space="0" w:color="auto"/>
          </w:divBdr>
        </w:div>
        <w:div w:id="672342026">
          <w:marLeft w:val="0"/>
          <w:marRight w:val="0"/>
          <w:marTop w:val="0"/>
          <w:marBottom w:val="0"/>
          <w:divBdr>
            <w:top w:val="none" w:sz="0" w:space="0" w:color="auto"/>
            <w:left w:val="none" w:sz="0" w:space="0" w:color="auto"/>
            <w:bottom w:val="none" w:sz="0" w:space="0" w:color="auto"/>
            <w:right w:val="none" w:sz="0" w:space="0" w:color="auto"/>
          </w:divBdr>
        </w:div>
        <w:div w:id="750660778">
          <w:marLeft w:val="0"/>
          <w:marRight w:val="0"/>
          <w:marTop w:val="0"/>
          <w:marBottom w:val="0"/>
          <w:divBdr>
            <w:top w:val="none" w:sz="0" w:space="0" w:color="auto"/>
            <w:left w:val="none" w:sz="0" w:space="0" w:color="auto"/>
            <w:bottom w:val="none" w:sz="0" w:space="0" w:color="auto"/>
            <w:right w:val="none" w:sz="0" w:space="0" w:color="auto"/>
          </w:divBdr>
        </w:div>
        <w:div w:id="461460698">
          <w:marLeft w:val="0"/>
          <w:marRight w:val="0"/>
          <w:marTop w:val="0"/>
          <w:marBottom w:val="0"/>
          <w:divBdr>
            <w:top w:val="none" w:sz="0" w:space="0" w:color="auto"/>
            <w:left w:val="none" w:sz="0" w:space="0" w:color="auto"/>
            <w:bottom w:val="none" w:sz="0" w:space="0" w:color="auto"/>
            <w:right w:val="none" w:sz="0" w:space="0" w:color="auto"/>
          </w:divBdr>
        </w:div>
        <w:div w:id="1551726166">
          <w:marLeft w:val="0"/>
          <w:marRight w:val="0"/>
          <w:marTop w:val="0"/>
          <w:marBottom w:val="0"/>
          <w:divBdr>
            <w:top w:val="none" w:sz="0" w:space="0" w:color="auto"/>
            <w:left w:val="none" w:sz="0" w:space="0" w:color="auto"/>
            <w:bottom w:val="none" w:sz="0" w:space="0" w:color="auto"/>
            <w:right w:val="none" w:sz="0" w:space="0" w:color="auto"/>
          </w:divBdr>
        </w:div>
        <w:div w:id="1712997954">
          <w:marLeft w:val="0"/>
          <w:marRight w:val="0"/>
          <w:marTop w:val="0"/>
          <w:marBottom w:val="0"/>
          <w:divBdr>
            <w:top w:val="none" w:sz="0" w:space="0" w:color="auto"/>
            <w:left w:val="none" w:sz="0" w:space="0" w:color="auto"/>
            <w:bottom w:val="none" w:sz="0" w:space="0" w:color="auto"/>
            <w:right w:val="none" w:sz="0" w:space="0" w:color="auto"/>
          </w:divBdr>
        </w:div>
        <w:div w:id="1993485900">
          <w:marLeft w:val="0"/>
          <w:marRight w:val="0"/>
          <w:marTop w:val="0"/>
          <w:marBottom w:val="0"/>
          <w:divBdr>
            <w:top w:val="none" w:sz="0" w:space="0" w:color="auto"/>
            <w:left w:val="none" w:sz="0" w:space="0" w:color="auto"/>
            <w:bottom w:val="none" w:sz="0" w:space="0" w:color="auto"/>
            <w:right w:val="none" w:sz="0" w:space="0" w:color="auto"/>
          </w:divBdr>
        </w:div>
        <w:div w:id="513501524">
          <w:marLeft w:val="0"/>
          <w:marRight w:val="0"/>
          <w:marTop w:val="0"/>
          <w:marBottom w:val="0"/>
          <w:divBdr>
            <w:top w:val="none" w:sz="0" w:space="0" w:color="auto"/>
            <w:left w:val="none" w:sz="0" w:space="0" w:color="auto"/>
            <w:bottom w:val="none" w:sz="0" w:space="0" w:color="auto"/>
            <w:right w:val="none" w:sz="0" w:space="0" w:color="auto"/>
          </w:divBdr>
        </w:div>
        <w:div w:id="1944072950">
          <w:marLeft w:val="0"/>
          <w:marRight w:val="0"/>
          <w:marTop w:val="0"/>
          <w:marBottom w:val="0"/>
          <w:divBdr>
            <w:top w:val="none" w:sz="0" w:space="0" w:color="auto"/>
            <w:left w:val="none" w:sz="0" w:space="0" w:color="auto"/>
            <w:bottom w:val="none" w:sz="0" w:space="0" w:color="auto"/>
            <w:right w:val="none" w:sz="0" w:space="0" w:color="auto"/>
          </w:divBdr>
        </w:div>
        <w:div w:id="327442645">
          <w:marLeft w:val="0"/>
          <w:marRight w:val="0"/>
          <w:marTop w:val="0"/>
          <w:marBottom w:val="0"/>
          <w:divBdr>
            <w:top w:val="none" w:sz="0" w:space="0" w:color="auto"/>
            <w:left w:val="none" w:sz="0" w:space="0" w:color="auto"/>
            <w:bottom w:val="none" w:sz="0" w:space="0" w:color="auto"/>
            <w:right w:val="none" w:sz="0" w:space="0" w:color="auto"/>
          </w:divBdr>
        </w:div>
        <w:div w:id="1562640469">
          <w:marLeft w:val="0"/>
          <w:marRight w:val="0"/>
          <w:marTop w:val="0"/>
          <w:marBottom w:val="0"/>
          <w:divBdr>
            <w:top w:val="none" w:sz="0" w:space="0" w:color="auto"/>
            <w:left w:val="none" w:sz="0" w:space="0" w:color="auto"/>
            <w:bottom w:val="none" w:sz="0" w:space="0" w:color="auto"/>
            <w:right w:val="none" w:sz="0" w:space="0" w:color="auto"/>
          </w:divBdr>
        </w:div>
        <w:div w:id="1343971343">
          <w:marLeft w:val="0"/>
          <w:marRight w:val="0"/>
          <w:marTop w:val="0"/>
          <w:marBottom w:val="0"/>
          <w:divBdr>
            <w:top w:val="none" w:sz="0" w:space="0" w:color="auto"/>
            <w:left w:val="none" w:sz="0" w:space="0" w:color="auto"/>
            <w:bottom w:val="none" w:sz="0" w:space="0" w:color="auto"/>
            <w:right w:val="none" w:sz="0" w:space="0" w:color="auto"/>
          </w:divBdr>
        </w:div>
        <w:div w:id="935022494">
          <w:marLeft w:val="0"/>
          <w:marRight w:val="0"/>
          <w:marTop w:val="0"/>
          <w:marBottom w:val="0"/>
          <w:divBdr>
            <w:top w:val="none" w:sz="0" w:space="0" w:color="auto"/>
            <w:left w:val="none" w:sz="0" w:space="0" w:color="auto"/>
            <w:bottom w:val="none" w:sz="0" w:space="0" w:color="auto"/>
            <w:right w:val="none" w:sz="0" w:space="0" w:color="auto"/>
          </w:divBdr>
        </w:div>
        <w:div w:id="1923443756">
          <w:marLeft w:val="0"/>
          <w:marRight w:val="0"/>
          <w:marTop w:val="0"/>
          <w:marBottom w:val="0"/>
          <w:divBdr>
            <w:top w:val="none" w:sz="0" w:space="0" w:color="auto"/>
            <w:left w:val="none" w:sz="0" w:space="0" w:color="auto"/>
            <w:bottom w:val="none" w:sz="0" w:space="0" w:color="auto"/>
            <w:right w:val="none" w:sz="0" w:space="0" w:color="auto"/>
          </w:divBdr>
        </w:div>
        <w:div w:id="20202807">
          <w:marLeft w:val="0"/>
          <w:marRight w:val="0"/>
          <w:marTop w:val="0"/>
          <w:marBottom w:val="0"/>
          <w:divBdr>
            <w:top w:val="none" w:sz="0" w:space="0" w:color="auto"/>
            <w:left w:val="none" w:sz="0" w:space="0" w:color="auto"/>
            <w:bottom w:val="none" w:sz="0" w:space="0" w:color="auto"/>
            <w:right w:val="none" w:sz="0" w:space="0" w:color="auto"/>
          </w:divBdr>
        </w:div>
        <w:div w:id="1718747494">
          <w:marLeft w:val="0"/>
          <w:marRight w:val="0"/>
          <w:marTop w:val="0"/>
          <w:marBottom w:val="0"/>
          <w:divBdr>
            <w:top w:val="none" w:sz="0" w:space="0" w:color="auto"/>
            <w:left w:val="none" w:sz="0" w:space="0" w:color="auto"/>
            <w:bottom w:val="none" w:sz="0" w:space="0" w:color="auto"/>
            <w:right w:val="none" w:sz="0" w:space="0" w:color="auto"/>
          </w:divBdr>
        </w:div>
        <w:div w:id="599920593">
          <w:marLeft w:val="0"/>
          <w:marRight w:val="0"/>
          <w:marTop w:val="0"/>
          <w:marBottom w:val="0"/>
          <w:divBdr>
            <w:top w:val="none" w:sz="0" w:space="0" w:color="auto"/>
            <w:left w:val="none" w:sz="0" w:space="0" w:color="auto"/>
            <w:bottom w:val="none" w:sz="0" w:space="0" w:color="auto"/>
            <w:right w:val="none" w:sz="0" w:space="0" w:color="auto"/>
          </w:divBdr>
        </w:div>
        <w:div w:id="1171336485">
          <w:marLeft w:val="0"/>
          <w:marRight w:val="0"/>
          <w:marTop w:val="0"/>
          <w:marBottom w:val="0"/>
          <w:divBdr>
            <w:top w:val="none" w:sz="0" w:space="0" w:color="auto"/>
            <w:left w:val="none" w:sz="0" w:space="0" w:color="auto"/>
            <w:bottom w:val="none" w:sz="0" w:space="0" w:color="auto"/>
            <w:right w:val="none" w:sz="0" w:space="0" w:color="auto"/>
          </w:divBdr>
        </w:div>
        <w:div w:id="2006276764">
          <w:marLeft w:val="0"/>
          <w:marRight w:val="0"/>
          <w:marTop w:val="0"/>
          <w:marBottom w:val="0"/>
          <w:divBdr>
            <w:top w:val="none" w:sz="0" w:space="0" w:color="auto"/>
            <w:left w:val="none" w:sz="0" w:space="0" w:color="auto"/>
            <w:bottom w:val="none" w:sz="0" w:space="0" w:color="auto"/>
            <w:right w:val="none" w:sz="0" w:space="0" w:color="auto"/>
          </w:divBdr>
        </w:div>
        <w:div w:id="1217200554">
          <w:marLeft w:val="0"/>
          <w:marRight w:val="0"/>
          <w:marTop w:val="0"/>
          <w:marBottom w:val="0"/>
          <w:divBdr>
            <w:top w:val="none" w:sz="0" w:space="0" w:color="auto"/>
            <w:left w:val="none" w:sz="0" w:space="0" w:color="auto"/>
            <w:bottom w:val="none" w:sz="0" w:space="0" w:color="auto"/>
            <w:right w:val="none" w:sz="0" w:space="0" w:color="auto"/>
          </w:divBdr>
        </w:div>
        <w:div w:id="1847985795">
          <w:marLeft w:val="0"/>
          <w:marRight w:val="0"/>
          <w:marTop w:val="0"/>
          <w:marBottom w:val="0"/>
          <w:divBdr>
            <w:top w:val="none" w:sz="0" w:space="0" w:color="auto"/>
            <w:left w:val="none" w:sz="0" w:space="0" w:color="auto"/>
            <w:bottom w:val="none" w:sz="0" w:space="0" w:color="auto"/>
            <w:right w:val="none" w:sz="0" w:space="0" w:color="auto"/>
          </w:divBdr>
        </w:div>
        <w:div w:id="1355762519">
          <w:marLeft w:val="0"/>
          <w:marRight w:val="0"/>
          <w:marTop w:val="0"/>
          <w:marBottom w:val="0"/>
          <w:divBdr>
            <w:top w:val="none" w:sz="0" w:space="0" w:color="auto"/>
            <w:left w:val="none" w:sz="0" w:space="0" w:color="auto"/>
            <w:bottom w:val="none" w:sz="0" w:space="0" w:color="auto"/>
            <w:right w:val="none" w:sz="0" w:space="0" w:color="auto"/>
          </w:divBdr>
        </w:div>
        <w:div w:id="1930002215">
          <w:marLeft w:val="0"/>
          <w:marRight w:val="0"/>
          <w:marTop w:val="0"/>
          <w:marBottom w:val="0"/>
          <w:divBdr>
            <w:top w:val="none" w:sz="0" w:space="0" w:color="auto"/>
            <w:left w:val="none" w:sz="0" w:space="0" w:color="auto"/>
            <w:bottom w:val="none" w:sz="0" w:space="0" w:color="auto"/>
            <w:right w:val="none" w:sz="0" w:space="0" w:color="auto"/>
          </w:divBdr>
        </w:div>
        <w:div w:id="416175826">
          <w:marLeft w:val="0"/>
          <w:marRight w:val="0"/>
          <w:marTop w:val="0"/>
          <w:marBottom w:val="0"/>
          <w:divBdr>
            <w:top w:val="none" w:sz="0" w:space="0" w:color="auto"/>
            <w:left w:val="none" w:sz="0" w:space="0" w:color="auto"/>
            <w:bottom w:val="none" w:sz="0" w:space="0" w:color="auto"/>
            <w:right w:val="none" w:sz="0" w:space="0" w:color="auto"/>
          </w:divBdr>
        </w:div>
        <w:div w:id="1263368958">
          <w:marLeft w:val="0"/>
          <w:marRight w:val="0"/>
          <w:marTop w:val="0"/>
          <w:marBottom w:val="0"/>
          <w:divBdr>
            <w:top w:val="none" w:sz="0" w:space="0" w:color="auto"/>
            <w:left w:val="none" w:sz="0" w:space="0" w:color="auto"/>
            <w:bottom w:val="none" w:sz="0" w:space="0" w:color="auto"/>
            <w:right w:val="none" w:sz="0" w:space="0" w:color="auto"/>
          </w:divBdr>
        </w:div>
        <w:div w:id="336883964">
          <w:marLeft w:val="0"/>
          <w:marRight w:val="0"/>
          <w:marTop w:val="0"/>
          <w:marBottom w:val="0"/>
          <w:divBdr>
            <w:top w:val="none" w:sz="0" w:space="0" w:color="auto"/>
            <w:left w:val="none" w:sz="0" w:space="0" w:color="auto"/>
            <w:bottom w:val="none" w:sz="0" w:space="0" w:color="auto"/>
            <w:right w:val="none" w:sz="0" w:space="0" w:color="auto"/>
          </w:divBdr>
        </w:div>
        <w:div w:id="389882265">
          <w:marLeft w:val="0"/>
          <w:marRight w:val="0"/>
          <w:marTop w:val="0"/>
          <w:marBottom w:val="0"/>
          <w:divBdr>
            <w:top w:val="none" w:sz="0" w:space="0" w:color="auto"/>
            <w:left w:val="none" w:sz="0" w:space="0" w:color="auto"/>
            <w:bottom w:val="none" w:sz="0" w:space="0" w:color="auto"/>
            <w:right w:val="none" w:sz="0" w:space="0" w:color="auto"/>
          </w:divBdr>
        </w:div>
        <w:div w:id="1923028636">
          <w:marLeft w:val="0"/>
          <w:marRight w:val="0"/>
          <w:marTop w:val="0"/>
          <w:marBottom w:val="0"/>
          <w:divBdr>
            <w:top w:val="none" w:sz="0" w:space="0" w:color="auto"/>
            <w:left w:val="none" w:sz="0" w:space="0" w:color="auto"/>
            <w:bottom w:val="none" w:sz="0" w:space="0" w:color="auto"/>
            <w:right w:val="none" w:sz="0" w:space="0" w:color="auto"/>
          </w:divBdr>
        </w:div>
        <w:div w:id="1962803800">
          <w:marLeft w:val="0"/>
          <w:marRight w:val="0"/>
          <w:marTop w:val="0"/>
          <w:marBottom w:val="0"/>
          <w:divBdr>
            <w:top w:val="none" w:sz="0" w:space="0" w:color="auto"/>
            <w:left w:val="none" w:sz="0" w:space="0" w:color="auto"/>
            <w:bottom w:val="none" w:sz="0" w:space="0" w:color="auto"/>
            <w:right w:val="none" w:sz="0" w:space="0" w:color="auto"/>
          </w:divBdr>
        </w:div>
        <w:div w:id="2069304527">
          <w:marLeft w:val="0"/>
          <w:marRight w:val="0"/>
          <w:marTop w:val="0"/>
          <w:marBottom w:val="0"/>
          <w:divBdr>
            <w:top w:val="none" w:sz="0" w:space="0" w:color="auto"/>
            <w:left w:val="none" w:sz="0" w:space="0" w:color="auto"/>
            <w:bottom w:val="none" w:sz="0" w:space="0" w:color="auto"/>
            <w:right w:val="none" w:sz="0" w:space="0" w:color="auto"/>
          </w:divBdr>
        </w:div>
        <w:div w:id="1487548966">
          <w:marLeft w:val="0"/>
          <w:marRight w:val="0"/>
          <w:marTop w:val="0"/>
          <w:marBottom w:val="0"/>
          <w:divBdr>
            <w:top w:val="none" w:sz="0" w:space="0" w:color="auto"/>
            <w:left w:val="none" w:sz="0" w:space="0" w:color="auto"/>
            <w:bottom w:val="none" w:sz="0" w:space="0" w:color="auto"/>
            <w:right w:val="none" w:sz="0" w:space="0" w:color="auto"/>
          </w:divBdr>
        </w:div>
        <w:div w:id="1005978872">
          <w:blockQuote w:val="1"/>
          <w:marLeft w:val="729"/>
          <w:marRight w:val="0"/>
          <w:marTop w:val="0"/>
          <w:marBottom w:val="0"/>
          <w:divBdr>
            <w:top w:val="none" w:sz="0" w:space="0" w:color="auto"/>
            <w:left w:val="none" w:sz="0" w:space="0" w:color="auto"/>
            <w:bottom w:val="none" w:sz="0" w:space="0" w:color="auto"/>
            <w:right w:val="none" w:sz="0" w:space="0" w:color="auto"/>
          </w:divBdr>
          <w:divsChild>
            <w:div w:id="1662586375">
              <w:blockQuote w:val="1"/>
              <w:marLeft w:val="729"/>
              <w:marRight w:val="0"/>
              <w:marTop w:val="0"/>
              <w:marBottom w:val="0"/>
              <w:divBdr>
                <w:top w:val="none" w:sz="0" w:space="0" w:color="auto"/>
                <w:left w:val="none" w:sz="0" w:space="0" w:color="auto"/>
                <w:bottom w:val="none" w:sz="0" w:space="0" w:color="auto"/>
                <w:right w:val="none" w:sz="0" w:space="0" w:color="auto"/>
              </w:divBdr>
            </w:div>
          </w:divsChild>
        </w:div>
        <w:div w:id="908154219">
          <w:blockQuote w:val="1"/>
          <w:marLeft w:val="729"/>
          <w:marRight w:val="0"/>
          <w:marTop w:val="0"/>
          <w:marBottom w:val="0"/>
          <w:divBdr>
            <w:top w:val="none" w:sz="0" w:space="0" w:color="auto"/>
            <w:left w:val="none" w:sz="0" w:space="0" w:color="auto"/>
            <w:bottom w:val="none" w:sz="0" w:space="0" w:color="auto"/>
            <w:right w:val="none" w:sz="0" w:space="0" w:color="auto"/>
          </w:divBdr>
          <w:divsChild>
            <w:div w:id="1335379717">
              <w:blockQuote w:val="1"/>
              <w:marLeft w:val="729"/>
              <w:marRight w:val="0"/>
              <w:marTop w:val="0"/>
              <w:marBottom w:val="0"/>
              <w:divBdr>
                <w:top w:val="none" w:sz="0" w:space="0" w:color="auto"/>
                <w:left w:val="none" w:sz="0" w:space="0" w:color="auto"/>
                <w:bottom w:val="none" w:sz="0" w:space="0" w:color="auto"/>
                <w:right w:val="none" w:sz="0" w:space="0" w:color="auto"/>
              </w:divBdr>
              <w:divsChild>
                <w:div w:id="1877964640">
                  <w:blockQuote w:val="1"/>
                  <w:marLeft w:val="729"/>
                  <w:marRight w:val="0"/>
                  <w:marTop w:val="0"/>
                  <w:marBottom w:val="0"/>
                  <w:divBdr>
                    <w:top w:val="none" w:sz="0" w:space="0" w:color="auto"/>
                    <w:left w:val="none" w:sz="0" w:space="0" w:color="auto"/>
                    <w:bottom w:val="none" w:sz="0" w:space="0" w:color="auto"/>
                    <w:right w:val="none" w:sz="0" w:space="0" w:color="auto"/>
                  </w:divBdr>
                  <w:divsChild>
                    <w:div w:id="359673652">
                      <w:blockQuote w:val="1"/>
                      <w:marLeft w:val="729"/>
                      <w:marRight w:val="0"/>
                      <w:marTop w:val="0"/>
                      <w:marBottom w:val="0"/>
                      <w:divBdr>
                        <w:top w:val="none" w:sz="0" w:space="0" w:color="auto"/>
                        <w:left w:val="none" w:sz="0" w:space="0" w:color="auto"/>
                        <w:bottom w:val="none" w:sz="0" w:space="0" w:color="auto"/>
                        <w:right w:val="none" w:sz="0" w:space="0" w:color="auto"/>
                      </w:divBdr>
                      <w:divsChild>
                        <w:div w:id="1152676269">
                          <w:blockQuote w:val="1"/>
                          <w:marLeft w:val="729"/>
                          <w:marRight w:val="0"/>
                          <w:marTop w:val="0"/>
                          <w:marBottom w:val="0"/>
                          <w:divBdr>
                            <w:top w:val="none" w:sz="0" w:space="0" w:color="auto"/>
                            <w:left w:val="none" w:sz="0" w:space="0" w:color="auto"/>
                            <w:bottom w:val="none" w:sz="0" w:space="0" w:color="auto"/>
                            <w:right w:val="none" w:sz="0" w:space="0" w:color="auto"/>
                          </w:divBdr>
                          <w:divsChild>
                            <w:div w:id="230970823">
                              <w:blockQuote w:val="1"/>
                              <w:marLeft w:val="729"/>
                              <w:marRight w:val="0"/>
                              <w:marTop w:val="0"/>
                              <w:marBottom w:val="0"/>
                              <w:divBdr>
                                <w:top w:val="none" w:sz="0" w:space="0" w:color="auto"/>
                                <w:left w:val="none" w:sz="0" w:space="0" w:color="auto"/>
                                <w:bottom w:val="none" w:sz="0" w:space="0" w:color="auto"/>
                                <w:right w:val="none" w:sz="0" w:space="0" w:color="auto"/>
                              </w:divBdr>
                              <w:divsChild>
                                <w:div w:id="1563911205">
                                  <w:blockQuote w:val="1"/>
                                  <w:marLeft w:val="729"/>
                                  <w:marRight w:val="0"/>
                                  <w:marTop w:val="0"/>
                                  <w:marBottom w:val="0"/>
                                  <w:divBdr>
                                    <w:top w:val="none" w:sz="0" w:space="0" w:color="auto"/>
                                    <w:left w:val="none" w:sz="0" w:space="0" w:color="auto"/>
                                    <w:bottom w:val="none" w:sz="0" w:space="0" w:color="auto"/>
                                    <w:right w:val="none" w:sz="0" w:space="0" w:color="auto"/>
                                  </w:divBdr>
                                  <w:divsChild>
                                    <w:div w:id="564417180">
                                      <w:blockQuote w:val="1"/>
                                      <w:marLeft w:val="729"/>
                                      <w:marRight w:val="0"/>
                                      <w:marTop w:val="0"/>
                                      <w:marBottom w:val="0"/>
                                      <w:divBdr>
                                        <w:top w:val="none" w:sz="0" w:space="0" w:color="auto"/>
                                        <w:left w:val="none" w:sz="0" w:space="0" w:color="auto"/>
                                        <w:bottom w:val="none" w:sz="0" w:space="0" w:color="auto"/>
                                        <w:right w:val="none" w:sz="0" w:space="0" w:color="auto"/>
                                      </w:divBdr>
                                      <w:divsChild>
                                        <w:div w:id="636568665">
                                          <w:blockQuote w:val="1"/>
                                          <w:marLeft w:val="72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7387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C64391-4294-4331-9DF5-EA5D5D3174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409</Words>
  <Characters>1551</Characters>
  <Application>Microsoft Office Word</Application>
  <DocSecurity>0</DocSecurity>
  <Lines>141</Lines>
  <Paragraphs>85</Paragraphs>
  <ScaleCrop>false</ScaleCrop>
  <Company>Grizli777</Company>
  <LinksUpToDate>false</LinksUpToDate>
  <CharactersWithSpaces>1875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Vuong Hong Phat</dc:creator>
  <cp:lastModifiedBy>Vuong Hong Phat</cp:lastModifiedBy>
  <cp:revision>1</cp:revision>
  <dcterms:created xsi:type="dcterms:W3CDTF">2013-08-04T14:12:00Z</dcterms:created>
  <dcterms:modified xsi:type="dcterms:W3CDTF">2013-08-04T14:39:00Z</dcterms:modified>
</cp:coreProperties>
</file>